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60" w:tblpY="898"/>
        <w:tblOverlap w:val="never"/>
        <w:tblW w:w="15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22"/>
        <w:gridCol w:w="492"/>
        <w:gridCol w:w="559"/>
        <w:gridCol w:w="7495"/>
        <w:gridCol w:w="891"/>
        <w:gridCol w:w="1393"/>
        <w:gridCol w:w="1275"/>
        <w:gridCol w:w="1300"/>
      </w:tblGrid>
      <w:tr w14:paraId="288B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noWrap/>
            <w:vAlign w:val="center"/>
          </w:tcPr>
          <w:p w14:paraId="4F2F756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bookmarkStart w:id="2" w:name="_GoBack"/>
            <w:bookmarkEnd w:id="2"/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622" w:type="dxa"/>
            <w:noWrap/>
            <w:vAlign w:val="center"/>
          </w:tcPr>
          <w:p w14:paraId="6720A42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采购项目</w:t>
            </w:r>
          </w:p>
        </w:tc>
        <w:tc>
          <w:tcPr>
            <w:tcW w:w="492" w:type="dxa"/>
            <w:noWrap/>
            <w:vAlign w:val="center"/>
          </w:tcPr>
          <w:p w14:paraId="06DABA46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</w:t>
            </w:r>
          </w:p>
        </w:tc>
        <w:tc>
          <w:tcPr>
            <w:tcW w:w="559" w:type="dxa"/>
            <w:noWrap/>
            <w:vAlign w:val="center"/>
          </w:tcPr>
          <w:p w14:paraId="110D182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数量</w:t>
            </w:r>
          </w:p>
        </w:tc>
        <w:tc>
          <w:tcPr>
            <w:tcW w:w="7495" w:type="dxa"/>
            <w:noWrap/>
            <w:vAlign w:val="center"/>
          </w:tcPr>
          <w:p w14:paraId="2E881EB6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参数</w:t>
            </w:r>
          </w:p>
        </w:tc>
        <w:tc>
          <w:tcPr>
            <w:tcW w:w="891" w:type="dxa"/>
            <w:noWrap/>
            <w:vAlign w:val="center"/>
          </w:tcPr>
          <w:p w14:paraId="39C419B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品牌</w:t>
            </w:r>
          </w:p>
        </w:tc>
        <w:tc>
          <w:tcPr>
            <w:tcW w:w="1393" w:type="dxa"/>
            <w:noWrap/>
            <w:vAlign w:val="center"/>
          </w:tcPr>
          <w:p w14:paraId="0E2AF8F4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型号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07E9C5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单价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上限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（元）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C29AE64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合计（元）</w:t>
            </w:r>
          </w:p>
        </w:tc>
      </w:tr>
      <w:tr w14:paraId="1AD6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459" w:type="dxa"/>
            <w:noWrap/>
            <w:vAlign w:val="center"/>
          </w:tcPr>
          <w:p w14:paraId="53FF6A0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22" w:type="dxa"/>
            <w:noWrap/>
            <w:vAlign w:val="center"/>
          </w:tcPr>
          <w:p w14:paraId="1F31EF8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平板(WiFi版)</w:t>
            </w:r>
          </w:p>
        </w:tc>
        <w:tc>
          <w:tcPr>
            <w:tcW w:w="492" w:type="dxa"/>
            <w:noWrap/>
            <w:vAlign w:val="center"/>
          </w:tcPr>
          <w:p w14:paraId="06CD495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59" w:type="dxa"/>
            <w:noWrap/>
            <w:vAlign w:val="center"/>
          </w:tcPr>
          <w:p w14:paraId="2DCD3B8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5" w:type="dxa"/>
            <w:noWrap/>
            <w:vAlign w:val="center"/>
          </w:tcPr>
          <w:p w14:paraId="024AF54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一、参数：</w:t>
            </w:r>
          </w:p>
          <w:p w14:paraId="634BA67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分辨率：2880*1920</w:t>
            </w:r>
          </w:p>
          <w:p w14:paraId="2C44416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2.刷新率：144Hz</w:t>
            </w:r>
          </w:p>
          <w:p w14:paraId="5C5E66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网络类型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WiFi版</w:t>
            </w:r>
          </w:p>
          <w:p w14:paraId="7A4AA15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屏幕尺寸：13.2英寸</w:t>
            </w:r>
          </w:p>
          <w:p w14:paraId="4FBC8F4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厚度：7.0mm以下</w:t>
            </w:r>
          </w:p>
          <w:p w14:paraId="323CE2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.屏幕分辨率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2.8-3.2K</w:t>
            </w:r>
          </w:p>
          <w:p w14:paraId="659DD54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.屏幕比例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3：2</w:t>
            </w:r>
          </w:p>
          <w:p w14:paraId="30DFBBA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.运行内存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12GB</w:t>
            </w:r>
          </w:p>
          <w:p w14:paraId="03131B1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.屏幕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OLED</w:t>
            </w:r>
          </w:p>
          <w:p w14:paraId="27AB796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.存储容量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256GB</w:t>
            </w:r>
          </w:p>
          <w:p w14:paraId="2E291C1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11.颜色：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砚黑</w:t>
            </w:r>
          </w:p>
          <w:p w14:paraId="7EE4820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.产品尺寸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长289.1mm；宽196.1mm；高5.5mm</w:t>
            </w:r>
          </w:p>
          <w:p w14:paraId="6F5B1A9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包装清单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主机*1 适配器*1 数据线*1(搭配A2C线) 快速指南*1（含电子三包凭证）</w:t>
            </w:r>
          </w:p>
          <w:p w14:paraId="61ABF2D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bookmarkStart w:id="1" w:name="OLE_LINK3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二、具体要求如下：</w:t>
            </w:r>
          </w:p>
          <w:bookmarkEnd w:id="0"/>
          <w:bookmarkEnd w:id="1"/>
          <w:p w14:paraId="3117F68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.根据采购方要求，由供货方免费提供安装、调试、对设备进行网络安全设置。所有设备都必须安装至采购方指定地点。</w:t>
            </w:r>
          </w:p>
          <w:p w14:paraId="7399C44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含无忧服务HUAWEI Care+（两年期），可通过官网查询。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且在保修期之内支持免费上门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理售后问题。</w:t>
            </w:r>
          </w:p>
        </w:tc>
        <w:tc>
          <w:tcPr>
            <w:tcW w:w="891" w:type="dxa"/>
            <w:noWrap/>
            <w:vAlign w:val="center"/>
          </w:tcPr>
          <w:p w14:paraId="500D51A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HUAWEI</w:t>
            </w:r>
          </w:p>
        </w:tc>
        <w:tc>
          <w:tcPr>
            <w:tcW w:w="1393" w:type="dxa"/>
            <w:noWrap/>
            <w:vAlign w:val="center"/>
          </w:tcPr>
          <w:p w14:paraId="6B7B30A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MatePad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Pro13.2英寸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2025 WiFi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12GB+256GB 砚黑</w:t>
            </w:r>
          </w:p>
        </w:tc>
        <w:tc>
          <w:tcPr>
            <w:tcW w:w="1275" w:type="dxa"/>
            <w:noWrap/>
            <w:vAlign w:val="center"/>
          </w:tcPr>
          <w:p w14:paraId="3FFEF3D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5998</w:t>
            </w:r>
          </w:p>
        </w:tc>
        <w:tc>
          <w:tcPr>
            <w:tcW w:w="1300" w:type="dxa"/>
            <w:noWrap/>
            <w:vAlign w:val="center"/>
          </w:tcPr>
          <w:p w14:paraId="78C69445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AF1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8D4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1237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平板（SIM卡版本）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6B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056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7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482B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一、参数：</w:t>
            </w:r>
          </w:p>
          <w:p w14:paraId="03BC511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分辨率：2800*1840</w:t>
            </w:r>
          </w:p>
          <w:p w14:paraId="7B5D937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2.刷新率：144Hz</w:t>
            </w:r>
          </w:p>
          <w:p w14:paraId="6BD8AFF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网络类型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WiFi版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+可插SIM卡</w:t>
            </w:r>
          </w:p>
          <w:p w14:paraId="4584BCC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屏幕尺寸：1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.2英寸</w:t>
            </w:r>
          </w:p>
          <w:p w14:paraId="0B4F48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厚度：7.0mm以下</w:t>
            </w:r>
          </w:p>
          <w:p w14:paraId="076C5F4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5.屏幕分辨率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2.8-3.2K</w:t>
            </w:r>
          </w:p>
          <w:p w14:paraId="056E0FD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6.屏幕比例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3：2</w:t>
            </w:r>
          </w:p>
          <w:p w14:paraId="0E7D330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7.运行内存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16GB</w:t>
            </w:r>
          </w:p>
          <w:p w14:paraId="3DA790A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8.屏幕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OLED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云晰柔光屏</w:t>
            </w:r>
          </w:p>
          <w:p w14:paraId="5C4A79E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9.存储容量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512GB</w:t>
            </w:r>
          </w:p>
          <w:p w14:paraId="031B132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10.颜色：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砚黑</w:t>
            </w:r>
          </w:p>
          <w:p w14:paraId="7C0A5C6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.产品尺寸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mm；宽1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mm；高5.5mm</w:t>
            </w:r>
          </w:p>
          <w:p w14:paraId="3B0592E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包装清单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主机*1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器*1 数据线*1 快速指南*1（含电子三包凭证）</w:t>
            </w:r>
          </w:p>
          <w:p w14:paraId="52935E1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二、具体要求如下：</w:t>
            </w:r>
          </w:p>
          <w:p w14:paraId="7B3946A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.根据采购方要求，由供货方免费提供安装、调试、对设备进行网络安全设置。所有设备都必须安装至采购方指定地点。</w:t>
            </w:r>
          </w:p>
          <w:p w14:paraId="1D924F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含无忧服务HUAWEI Care+（两年期），可通过官网查询。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且在保修期之内支持免费上门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理售后问题。</w:t>
            </w:r>
          </w:p>
          <w:p w14:paraId="78ED5DB9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3.每台机器含2年5G流量SIM卡，每月至少30G流量。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C71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HUAWEI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5141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MatePad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.2英寸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SIM卡版16GB+512BG砚黑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01D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6778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C8EB0"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489DCBE6">
      <w:pPr>
        <w:rPr>
          <w:rFonts w:hint="eastAsia" w:ascii="仿宋" w:hAnsi="仿宋" w:eastAsia="仿宋" w:cs="仿宋"/>
          <w:b/>
          <w:bCs/>
          <w:sz w:val="24"/>
        </w:rPr>
      </w:pPr>
    </w:p>
    <w:p w14:paraId="0FE1F8D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3C882D64">
      <w:pPr>
        <w:rPr>
          <w:rFonts w:ascii="宋体" w:hAnsi="宋体" w:cs="宋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60ADEADB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151A3"/>
    <w:rsid w:val="1EF07300"/>
    <w:rsid w:val="24E91B95"/>
    <w:rsid w:val="43F233F3"/>
    <w:rsid w:val="53D151A3"/>
    <w:rsid w:val="5DB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900</Characters>
  <Lines>0</Lines>
  <Paragraphs>0</Paragraphs>
  <TotalTime>9</TotalTime>
  <ScaleCrop>false</ScaleCrop>
  <LinksUpToDate>false</LinksUpToDate>
  <CharactersWithSpaces>956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2025-06-16T06:18:00Z</dcterms:created>
  <dc:creator>阿潮</dc:creator>
  <cp:lastModifiedBy>逸凡</cp:lastModifiedBy>
  <dcterms:modified xsi:type="dcterms:W3CDTF">2025-06-23T08:12:29Z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1F0067B819654DA5B48EF715188E6647_13</vt:lpwstr>
  </property>
  <property fmtid="{D5CDD505-2E9C-101B-9397-08002B2CF9AE}" pid="4" name="KSOTemplateDocerSaveRecord">
    <vt:lpwstr>eyJoZGlkIjoiMTUzOTU2OWMyMmRjYWE4NzgwY2QzMTBmMTU1OTBiYmYiLCJ1c2VySWQiOiI1MzU2NTI3NDgifQ==</vt:lpwstr>
  </property>
</Properties>
</file>