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A5AB7" w14:textId="77777777" w:rsidR="00C845DA" w:rsidRDefault="00C845DA" w:rsidP="00C845DA">
      <w:pPr>
        <w:keepNext/>
        <w:keepLines/>
        <w:pageBreakBefore/>
        <w:adjustRightInd w:val="0"/>
        <w:spacing w:line="560" w:lineRule="exact"/>
        <w:jc w:val="center"/>
        <w:textAlignment w:val="baseline"/>
        <w:outlineLvl w:val="1"/>
        <w:rPr>
          <w:rFonts w:ascii="黑体" w:eastAsia="黑体" w:hAnsi="黑体" w:hint="eastAsia"/>
          <w:sz w:val="52"/>
          <w:szCs w:val="52"/>
        </w:rPr>
      </w:pPr>
    </w:p>
    <w:p w14:paraId="4AB665C7" w14:textId="234F334A" w:rsidR="00C845DA" w:rsidRPr="00BC3E84" w:rsidRDefault="00914777" w:rsidP="00BC3E84">
      <w:pPr>
        <w:jc w:val="center"/>
        <w:rPr>
          <w:rFonts w:ascii="方正小标宋简体" w:eastAsia="方正小标宋简体" w:hAnsi="仿宋" w:hint="eastAsia"/>
          <w:b/>
          <w:sz w:val="52"/>
          <w:szCs w:val="52"/>
        </w:rPr>
      </w:pPr>
      <w:r w:rsidRPr="00914777">
        <w:rPr>
          <w:rFonts w:ascii="方正小标宋简体" w:eastAsia="方正小标宋简体" w:hAnsi="仿宋"/>
          <w:b/>
          <w:sz w:val="52"/>
          <w:szCs w:val="52"/>
        </w:rPr>
        <w:t>深圳市宝安中学（集团）高中部窗帘采购项目</w:t>
      </w:r>
      <w:r w:rsidR="00C845DA" w:rsidRPr="00BC3E84">
        <w:rPr>
          <w:rFonts w:ascii="方正小标宋简体" w:eastAsia="方正小标宋简体" w:hAnsi="仿宋" w:hint="eastAsia"/>
          <w:b/>
          <w:sz w:val="52"/>
          <w:szCs w:val="52"/>
        </w:rPr>
        <w:t>需求申报书</w:t>
      </w:r>
    </w:p>
    <w:p w14:paraId="5F9110FA" w14:textId="647A49E9" w:rsidR="00BC3E84" w:rsidRPr="00BC3E84" w:rsidRDefault="00BC3E84" w:rsidP="00BC3E84">
      <w:pPr>
        <w:pStyle w:val="Default"/>
        <w:rPr>
          <w:rFonts w:ascii="黑体" w:eastAsia="黑体" w:hAnsi="黑体" w:hint="eastAsia"/>
          <w:color w:val="auto"/>
          <w:kern w:val="2"/>
          <w:sz w:val="40"/>
          <w:szCs w:val="40"/>
        </w:rPr>
      </w:pPr>
      <w:r w:rsidRPr="00BC3E84">
        <w:rPr>
          <w:rFonts w:ascii="黑体" w:eastAsia="黑体" w:hAnsi="黑体" w:hint="eastAsia"/>
          <w:color w:val="auto"/>
          <w:kern w:val="2"/>
          <w:sz w:val="40"/>
          <w:szCs w:val="40"/>
        </w:rPr>
        <w:t>一、资格条件</w:t>
      </w:r>
    </w:p>
    <w:p w14:paraId="7D2FA065" w14:textId="30DDDEBA" w:rsidR="00261163" w:rsidRDefault="00000000">
      <w:pPr>
        <w:ind w:firstLineChars="200" w:firstLine="643"/>
        <w:jc w:val="left"/>
        <w:rPr>
          <w:rFonts w:ascii="仿宋" w:eastAsia="仿宋" w:hAnsi="仿宋" w:hint="eastAsia"/>
          <w:b/>
          <w:sz w:val="32"/>
          <w:szCs w:val="32"/>
        </w:rPr>
      </w:pPr>
      <w:r>
        <w:rPr>
          <w:rFonts w:ascii="仿宋" w:eastAsia="仿宋" w:hAnsi="仿宋" w:hint="eastAsia"/>
          <w:b/>
          <w:sz w:val="32"/>
          <w:szCs w:val="32"/>
        </w:rPr>
        <w:t>（一）投标人资格要求</w:t>
      </w:r>
    </w:p>
    <w:p w14:paraId="3D5CB455" w14:textId="77777777" w:rsidR="00261163" w:rsidRDefault="00000000">
      <w:pPr>
        <w:ind w:firstLineChars="200" w:firstLine="560"/>
        <w:rPr>
          <w:rFonts w:ascii="仿宋" w:eastAsia="仿宋" w:hAnsi="仿宋" w:cs="仿宋" w:hint="eastAsia"/>
          <w:kern w:val="0"/>
          <w:sz w:val="28"/>
          <w:szCs w:val="28"/>
        </w:rPr>
      </w:pPr>
      <w:r>
        <w:rPr>
          <w:rFonts w:ascii="仿宋" w:eastAsia="仿宋" w:hAnsi="仿宋" w:cs="仿宋" w:hint="eastAsia"/>
          <w:kern w:val="0"/>
          <w:sz w:val="28"/>
          <w:szCs w:val="28"/>
        </w:rPr>
        <w:t>1.具有独立法人资格或是具有独立承担民事责任能力的其它组织（提供营业执照或事业单位法人证书等证明资料扫描件；如果参与投标的供应商为分公司则须提供分公司营业执照、其所属集团（或总公司）等具有独立法人资格的组织出具的授权函或承诺书，但只接受直接授权，不接受逐级授权，并同时提供总公司营业执照。不接受同一集团（或总公司）授权两家或以上分公司同时参与本项目投标，也不接受集团（或总公司）与分公司同时参与本项目投标，如出现上述情形，该两家或以上供应商的投标文件均按无效投标处理）；</w:t>
      </w:r>
    </w:p>
    <w:p w14:paraId="41C9A369" w14:textId="7FBCC712" w:rsidR="00261163" w:rsidRDefault="00000000">
      <w:pPr>
        <w:ind w:firstLineChars="200" w:firstLine="560"/>
        <w:rPr>
          <w:rFonts w:ascii="仿宋" w:eastAsia="仿宋" w:hAnsi="仿宋" w:cs="仿宋" w:hint="eastAsia"/>
          <w:kern w:val="0"/>
          <w:sz w:val="28"/>
          <w:szCs w:val="28"/>
        </w:rPr>
      </w:pPr>
      <w:r w:rsidRPr="009E3DA0">
        <w:rPr>
          <w:rFonts w:ascii="仿宋" w:eastAsia="仿宋" w:hAnsi="仿宋" w:cs="仿宋" w:hint="eastAsia"/>
          <w:kern w:val="0"/>
          <w:sz w:val="28"/>
          <w:szCs w:val="28"/>
        </w:rPr>
        <w:t>2.本项目不接受联合体投标，</w:t>
      </w:r>
      <w:r w:rsidR="009E3DA0" w:rsidRPr="009E3DA0">
        <w:rPr>
          <w:rFonts w:ascii="仿宋" w:eastAsia="仿宋" w:hAnsi="仿宋" w:cs="仿宋" w:hint="eastAsia"/>
          <w:kern w:val="0"/>
          <w:sz w:val="28"/>
          <w:szCs w:val="28"/>
        </w:rPr>
        <w:t>不</w:t>
      </w:r>
      <w:r w:rsidRPr="009E3DA0">
        <w:rPr>
          <w:rFonts w:ascii="仿宋" w:eastAsia="仿宋" w:hAnsi="仿宋" w:cs="仿宋" w:hint="eastAsia"/>
          <w:kern w:val="0"/>
          <w:sz w:val="28"/>
          <w:szCs w:val="28"/>
        </w:rPr>
        <w:t>允许投标人选用进口产品参与投标</w:t>
      </w:r>
      <w:r w:rsidR="009E3DA0" w:rsidRPr="009E3DA0">
        <w:rPr>
          <w:rFonts w:ascii="仿宋" w:eastAsia="仿宋" w:hAnsi="仿宋" w:cs="仿宋" w:hint="eastAsia"/>
          <w:kern w:val="0"/>
          <w:sz w:val="28"/>
          <w:szCs w:val="28"/>
        </w:rPr>
        <w:t>；</w:t>
      </w:r>
    </w:p>
    <w:p w14:paraId="596CAA6E" w14:textId="2BBE5375" w:rsidR="00261163" w:rsidRDefault="00000000">
      <w:pPr>
        <w:ind w:firstLineChars="200" w:firstLine="560"/>
        <w:rPr>
          <w:rFonts w:ascii="仿宋" w:eastAsia="仿宋" w:hAnsi="仿宋" w:cs="仿宋" w:hint="eastAsia"/>
          <w:kern w:val="0"/>
          <w:sz w:val="28"/>
          <w:szCs w:val="28"/>
        </w:rPr>
      </w:pPr>
      <w:r>
        <w:rPr>
          <w:rFonts w:ascii="仿宋" w:eastAsia="仿宋" w:hAnsi="仿宋" w:cs="仿宋" w:hint="eastAsia"/>
          <w:kern w:val="0"/>
          <w:sz w:val="28"/>
          <w:szCs w:val="28"/>
        </w:rPr>
        <w:t>3.参与本项目政府采购（自行采购）活动时不存在被有关部门禁止参与政府采购（自行采购）活动且在有效期内的情况由供应商作出声明</w:t>
      </w:r>
      <w:r w:rsidR="00BC3E84">
        <w:rPr>
          <w:rFonts w:ascii="仿宋" w:eastAsia="仿宋" w:hAnsi="仿宋" w:cs="仿宋" w:hint="eastAsia"/>
          <w:kern w:val="0"/>
          <w:sz w:val="28"/>
          <w:szCs w:val="28"/>
        </w:rPr>
        <w:t>、格式自拟</w:t>
      </w:r>
      <w:r>
        <w:rPr>
          <w:rFonts w:ascii="仿宋" w:eastAsia="仿宋" w:hAnsi="仿宋" w:cs="仿宋" w:hint="eastAsia"/>
          <w:kern w:val="0"/>
          <w:sz w:val="28"/>
          <w:szCs w:val="28"/>
        </w:rPr>
        <w:t>；</w:t>
      </w:r>
    </w:p>
    <w:p w14:paraId="5F83223E" w14:textId="1E794482" w:rsidR="00261163" w:rsidRDefault="00000000">
      <w:pPr>
        <w:ind w:firstLineChars="200" w:firstLine="560"/>
        <w:rPr>
          <w:rFonts w:ascii="仿宋" w:eastAsia="仿宋" w:hAnsi="仿宋" w:cs="仿宋" w:hint="eastAsia"/>
          <w:kern w:val="0"/>
          <w:sz w:val="28"/>
          <w:szCs w:val="28"/>
        </w:rPr>
      </w:pPr>
      <w:r>
        <w:rPr>
          <w:rFonts w:ascii="仿宋" w:eastAsia="仿宋" w:hAnsi="仿宋" w:cs="仿宋" w:hint="eastAsia"/>
          <w:kern w:val="0"/>
          <w:sz w:val="28"/>
          <w:szCs w:val="28"/>
        </w:rPr>
        <w:t>4.具备《中华人民共和国政府采购法》第二十二条第一款的条件</w:t>
      </w:r>
      <w:r w:rsidR="00BC3E84" w:rsidRPr="00BC3E84">
        <w:rPr>
          <w:rFonts w:ascii="仿宋" w:eastAsia="仿宋" w:hAnsi="仿宋" w:cs="仿宋"/>
          <w:kern w:val="0"/>
          <w:sz w:val="28"/>
          <w:szCs w:val="28"/>
        </w:rPr>
        <w:t>由供应商作出声明、格式自拟</w:t>
      </w:r>
      <w:r>
        <w:rPr>
          <w:rFonts w:ascii="仿宋" w:eastAsia="仿宋" w:hAnsi="仿宋" w:cs="仿宋" w:hint="eastAsia"/>
          <w:kern w:val="0"/>
          <w:sz w:val="28"/>
          <w:szCs w:val="28"/>
        </w:rPr>
        <w:t>；</w:t>
      </w:r>
    </w:p>
    <w:p w14:paraId="2A2A6C2A" w14:textId="6B86690F" w:rsidR="00261163" w:rsidRDefault="00000000">
      <w:pPr>
        <w:ind w:firstLineChars="200" w:firstLine="560"/>
        <w:rPr>
          <w:rFonts w:ascii="仿宋" w:eastAsia="仿宋" w:hAnsi="仿宋" w:cs="仿宋" w:hint="eastAsia"/>
          <w:kern w:val="0"/>
          <w:sz w:val="28"/>
          <w:szCs w:val="28"/>
        </w:rPr>
      </w:pPr>
      <w:r>
        <w:rPr>
          <w:rFonts w:ascii="仿宋" w:eastAsia="仿宋" w:hAnsi="仿宋" w:cs="仿宋" w:hint="eastAsia"/>
          <w:kern w:val="0"/>
          <w:sz w:val="28"/>
          <w:szCs w:val="28"/>
        </w:rPr>
        <w:t>5.未被列入失信被执行人、重大税收违法案件当事人名单、政府采购（自行采购）严重违法失信行为记录名单</w:t>
      </w:r>
      <w:r w:rsidR="00BC3E84" w:rsidRPr="00BC3E84">
        <w:rPr>
          <w:rFonts w:ascii="仿宋" w:eastAsia="仿宋" w:hAnsi="仿宋" w:cs="仿宋"/>
          <w:kern w:val="0"/>
          <w:sz w:val="28"/>
          <w:szCs w:val="28"/>
        </w:rPr>
        <w:t>由供应商作出声明、格式自</w:t>
      </w:r>
      <w:r w:rsidR="00BC3E84" w:rsidRPr="00BC3E84">
        <w:rPr>
          <w:rFonts w:ascii="仿宋" w:eastAsia="仿宋" w:hAnsi="仿宋" w:cs="仿宋"/>
          <w:kern w:val="0"/>
          <w:sz w:val="28"/>
          <w:szCs w:val="28"/>
        </w:rPr>
        <w:lastRenderedPageBreak/>
        <w:t>拟</w:t>
      </w:r>
      <w:r>
        <w:rPr>
          <w:rFonts w:ascii="仿宋" w:eastAsia="仿宋" w:hAnsi="仿宋" w:cs="仿宋" w:hint="eastAsia"/>
          <w:kern w:val="0"/>
          <w:sz w:val="28"/>
          <w:szCs w:val="28"/>
        </w:rPr>
        <w:t>；</w:t>
      </w:r>
    </w:p>
    <w:p w14:paraId="6EC34746" w14:textId="77777777" w:rsidR="00BC3E84" w:rsidRDefault="00000000">
      <w:pPr>
        <w:ind w:firstLineChars="200" w:firstLine="560"/>
        <w:rPr>
          <w:rFonts w:ascii="仿宋" w:eastAsia="仿宋" w:hAnsi="仿宋" w:cs="仿宋" w:hint="eastAsia"/>
          <w:kern w:val="0"/>
          <w:sz w:val="28"/>
          <w:szCs w:val="28"/>
        </w:rPr>
      </w:pPr>
      <w:r w:rsidRPr="009E3DA0">
        <w:rPr>
          <w:rFonts w:ascii="仿宋" w:eastAsia="仿宋" w:hAnsi="仿宋" w:cs="仿宋" w:hint="eastAsia"/>
          <w:kern w:val="0"/>
          <w:sz w:val="28"/>
          <w:szCs w:val="28"/>
        </w:rPr>
        <w:t>6.不存在《深圳市财政局政府采购供应商信用信息管理办法》（深财规〔2023〕3号）列明的严重违法失信行为</w:t>
      </w:r>
      <w:r w:rsidR="00BC3E84" w:rsidRPr="00BC3E84">
        <w:rPr>
          <w:rFonts w:ascii="仿宋" w:eastAsia="仿宋" w:hAnsi="仿宋" w:cs="仿宋"/>
          <w:kern w:val="0"/>
          <w:sz w:val="28"/>
          <w:szCs w:val="28"/>
        </w:rPr>
        <w:t>由供应商作出声明、格式自拟；</w:t>
      </w:r>
    </w:p>
    <w:p w14:paraId="19E8728A" w14:textId="77777777" w:rsidR="00BC3E84" w:rsidRDefault="00000000" w:rsidP="009E3DA0">
      <w:pPr>
        <w:ind w:firstLineChars="200" w:firstLine="560"/>
        <w:rPr>
          <w:rFonts w:ascii="仿宋" w:eastAsia="仿宋" w:hAnsi="仿宋" w:cs="仿宋" w:hint="eastAsia"/>
          <w:kern w:val="0"/>
          <w:sz w:val="28"/>
          <w:szCs w:val="28"/>
        </w:rPr>
      </w:pPr>
      <w:r>
        <w:rPr>
          <w:rFonts w:ascii="仿宋" w:eastAsia="仿宋" w:hAnsi="仿宋" w:cs="仿宋" w:hint="eastAsia"/>
          <w:kern w:val="0"/>
          <w:sz w:val="28"/>
          <w:szCs w:val="28"/>
        </w:rPr>
        <w:t>7.为采购项目提供整体设计、规范编制或者项目管理、监理、检测等服务的供应商，不得再参加该采购项目的其他采购活动</w:t>
      </w:r>
      <w:r w:rsidR="00BC3E84" w:rsidRPr="00BC3E84">
        <w:rPr>
          <w:rFonts w:ascii="仿宋" w:eastAsia="仿宋" w:hAnsi="仿宋" w:cs="仿宋"/>
          <w:kern w:val="0"/>
          <w:sz w:val="28"/>
          <w:szCs w:val="28"/>
        </w:rPr>
        <w:t>由供应商作出声明、格式自拟；</w:t>
      </w:r>
    </w:p>
    <w:p w14:paraId="29A0D926" w14:textId="77777777" w:rsidR="00BC3E84" w:rsidRDefault="00000000" w:rsidP="00BC3E84">
      <w:pPr>
        <w:ind w:firstLineChars="200" w:firstLine="560"/>
        <w:rPr>
          <w:rFonts w:ascii="仿宋" w:eastAsia="仿宋" w:hAnsi="仿宋" w:cs="仿宋" w:hint="eastAsia"/>
          <w:kern w:val="0"/>
          <w:sz w:val="28"/>
          <w:szCs w:val="28"/>
        </w:rPr>
      </w:pPr>
      <w:r w:rsidRPr="009E3DA0">
        <w:rPr>
          <w:rFonts w:ascii="仿宋" w:eastAsia="仿宋" w:hAnsi="仿宋" w:cs="仿宋" w:hint="eastAsia"/>
          <w:kern w:val="0"/>
          <w:sz w:val="28"/>
          <w:szCs w:val="28"/>
        </w:rPr>
        <w:t>8.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自行采购）活动</w:t>
      </w:r>
      <w:r w:rsidR="00BC3E84" w:rsidRPr="00BC3E84">
        <w:rPr>
          <w:rFonts w:ascii="仿宋" w:eastAsia="仿宋" w:hAnsi="仿宋" w:cs="仿宋"/>
          <w:kern w:val="0"/>
          <w:sz w:val="28"/>
          <w:szCs w:val="28"/>
        </w:rPr>
        <w:t>由供应商作出声明、格式自拟；</w:t>
      </w:r>
    </w:p>
    <w:p w14:paraId="1A8E8906" w14:textId="45675E7E" w:rsidR="009E3DA0" w:rsidRDefault="009E3DA0" w:rsidP="00BC3E84">
      <w:pPr>
        <w:ind w:firstLineChars="200" w:firstLine="560"/>
        <w:rPr>
          <w:rFonts w:ascii="仿宋" w:eastAsia="仿宋" w:hAnsi="仿宋" w:cs="仿宋" w:hint="eastAsia"/>
          <w:sz w:val="28"/>
          <w:szCs w:val="28"/>
        </w:rPr>
      </w:pPr>
      <w:r>
        <w:rPr>
          <w:rFonts w:ascii="仿宋" w:eastAsia="仿宋" w:hAnsi="仿宋" w:cs="仿宋" w:hint="eastAsia"/>
          <w:color w:val="FF0000"/>
          <w:kern w:val="0"/>
          <w:sz w:val="28"/>
          <w:szCs w:val="28"/>
        </w:rPr>
        <w:t>以上资格条件，供应商提供相关资料或承诺。</w:t>
      </w:r>
      <w:r w:rsidR="00F02FE1">
        <w:rPr>
          <w:rFonts w:ascii="仿宋" w:eastAsia="仿宋" w:hAnsi="仿宋" w:cs="仿宋" w:hint="eastAsia"/>
          <w:color w:val="FF0000"/>
          <w:kern w:val="0"/>
          <w:sz w:val="28"/>
          <w:szCs w:val="28"/>
        </w:rPr>
        <w:t>未提供或提供不全者则为废标处理。</w:t>
      </w:r>
    </w:p>
    <w:p w14:paraId="25F373AC" w14:textId="2631CC40" w:rsidR="00261163" w:rsidRDefault="00000000">
      <w:pPr>
        <w:keepNext/>
        <w:keepLines/>
        <w:pageBreakBefore/>
        <w:adjustRightInd w:val="0"/>
        <w:spacing w:line="560" w:lineRule="exact"/>
        <w:jc w:val="center"/>
        <w:textAlignment w:val="baseline"/>
        <w:outlineLvl w:val="1"/>
        <w:rPr>
          <w:rFonts w:ascii="黑体" w:eastAsia="黑体" w:hAnsi="黑体" w:hint="eastAsia"/>
          <w:sz w:val="40"/>
          <w:szCs w:val="40"/>
        </w:rPr>
      </w:pPr>
      <w:r>
        <w:rPr>
          <w:rFonts w:ascii="黑体" w:eastAsia="黑体" w:hAnsi="黑体" w:hint="eastAsia"/>
          <w:sz w:val="40"/>
          <w:szCs w:val="40"/>
        </w:rPr>
        <w:lastRenderedPageBreak/>
        <w:t>★</w:t>
      </w:r>
      <w:r w:rsidR="009E3DA0">
        <w:rPr>
          <w:rFonts w:ascii="黑体" w:eastAsia="黑体" w:hAnsi="黑体" w:hint="eastAsia"/>
          <w:sz w:val="40"/>
          <w:szCs w:val="40"/>
        </w:rPr>
        <w:t>二</w:t>
      </w:r>
      <w:r>
        <w:rPr>
          <w:rFonts w:ascii="黑体" w:eastAsia="黑体" w:hAnsi="黑体" w:hint="eastAsia"/>
          <w:sz w:val="40"/>
          <w:szCs w:val="40"/>
        </w:rPr>
        <w:t>、商务和服务条款部分</w:t>
      </w:r>
    </w:p>
    <w:p w14:paraId="22C18BC3" w14:textId="5D4FB659" w:rsidR="00261163" w:rsidRDefault="00000000">
      <w:pPr>
        <w:spacing w:line="440" w:lineRule="exact"/>
        <w:ind w:firstLineChars="200" w:firstLine="560"/>
        <w:jc w:val="left"/>
        <w:rPr>
          <w:rFonts w:ascii="仿宋_GB2312" w:eastAsia="仿宋_GB2312" w:hAnsi="华文仿宋" w:hint="eastAsia"/>
          <w:sz w:val="28"/>
          <w:szCs w:val="28"/>
        </w:rPr>
      </w:pPr>
      <w:r>
        <w:rPr>
          <w:rFonts w:ascii="仿宋_GB2312" w:eastAsia="仿宋_GB2312" w:hAnsi="华文仿宋" w:hint="eastAsia"/>
          <w:sz w:val="28"/>
          <w:szCs w:val="28"/>
        </w:rPr>
        <w:t>（一）</w:t>
      </w:r>
      <w:r>
        <w:rPr>
          <w:rFonts w:ascii="仿宋_GB2312" w:eastAsia="仿宋_GB2312" w:hAnsi="华文仿宋" w:hint="eastAsia"/>
          <w:b/>
          <w:bCs/>
          <w:sz w:val="28"/>
          <w:szCs w:val="28"/>
        </w:rPr>
        <w:t>采购项目基本信息</w:t>
      </w:r>
      <w:r>
        <w:rPr>
          <w:rFonts w:ascii="仿宋_GB2312" w:eastAsia="仿宋_GB2312" w:hAnsi="华文仿宋" w:hint="eastAsia"/>
          <w:sz w:val="28"/>
          <w:szCs w:val="28"/>
        </w:rPr>
        <w:t>：</w:t>
      </w:r>
    </w:p>
    <w:p w14:paraId="57FDD1B0" w14:textId="77777777" w:rsidR="00914777" w:rsidRDefault="00000000" w:rsidP="00BD54C8">
      <w:pPr>
        <w:numPr>
          <w:ilvl w:val="0"/>
          <w:numId w:val="6"/>
        </w:numPr>
        <w:spacing w:line="440" w:lineRule="exact"/>
        <w:ind w:firstLineChars="200" w:firstLine="560"/>
        <w:jc w:val="left"/>
        <w:rPr>
          <w:rFonts w:ascii="仿宋_GB2312" w:eastAsia="仿宋_GB2312" w:hAnsi="华文仿宋" w:hint="eastAsia"/>
          <w:sz w:val="28"/>
          <w:szCs w:val="28"/>
        </w:rPr>
      </w:pPr>
      <w:r w:rsidRPr="00914777">
        <w:rPr>
          <w:rFonts w:ascii="仿宋_GB2312" w:eastAsia="仿宋_GB2312" w:hAnsi="华文仿宋" w:hint="eastAsia"/>
          <w:sz w:val="28"/>
          <w:szCs w:val="28"/>
        </w:rPr>
        <w:t>项目名称；</w:t>
      </w:r>
      <w:r w:rsidR="00914777" w:rsidRPr="00914777">
        <w:rPr>
          <w:rFonts w:ascii="仿宋_GB2312" w:eastAsia="仿宋_GB2312" w:hAnsi="华文仿宋"/>
          <w:sz w:val="28"/>
          <w:szCs w:val="28"/>
        </w:rPr>
        <w:t>深圳市宝安中学（集团）高中部窗帘采购项目</w:t>
      </w:r>
    </w:p>
    <w:p w14:paraId="1C958FEE" w14:textId="52AAE58C" w:rsidR="00261163" w:rsidRPr="00914777" w:rsidRDefault="00000000" w:rsidP="00BD54C8">
      <w:pPr>
        <w:numPr>
          <w:ilvl w:val="0"/>
          <w:numId w:val="6"/>
        </w:numPr>
        <w:spacing w:line="440" w:lineRule="exact"/>
        <w:ind w:firstLineChars="200" w:firstLine="560"/>
        <w:jc w:val="left"/>
        <w:rPr>
          <w:rFonts w:ascii="仿宋_GB2312" w:eastAsia="仿宋_GB2312" w:hAnsi="华文仿宋" w:hint="eastAsia"/>
          <w:sz w:val="28"/>
          <w:szCs w:val="28"/>
        </w:rPr>
      </w:pPr>
      <w:r w:rsidRPr="00914777">
        <w:rPr>
          <w:rFonts w:ascii="仿宋_GB2312" w:eastAsia="仿宋_GB2312" w:hAnsi="华文仿宋" w:hint="eastAsia"/>
          <w:sz w:val="28"/>
          <w:szCs w:val="28"/>
        </w:rPr>
        <w:t>控制金额</w:t>
      </w:r>
      <w:r w:rsidR="00936694" w:rsidRPr="00914777">
        <w:rPr>
          <w:rFonts w:ascii="仿宋_GB2312" w:eastAsia="仿宋_GB2312" w:hAnsi="华文仿宋" w:hint="eastAsia"/>
          <w:sz w:val="28"/>
          <w:szCs w:val="28"/>
        </w:rPr>
        <w:t>：</w:t>
      </w:r>
      <w:r w:rsidR="00914777">
        <w:rPr>
          <w:rFonts w:ascii="仿宋_GB2312" w:eastAsia="仿宋_GB2312" w:hAnsi="华文仿宋" w:hint="eastAsia"/>
          <w:sz w:val="28"/>
          <w:szCs w:val="28"/>
        </w:rPr>
        <w:t>65000</w:t>
      </w:r>
      <w:r w:rsidR="009B2CDA" w:rsidRPr="00914777">
        <w:rPr>
          <w:rFonts w:ascii="仿宋_GB2312" w:eastAsia="仿宋_GB2312" w:hAnsi="华文仿宋" w:hint="eastAsia"/>
          <w:sz w:val="28"/>
          <w:szCs w:val="28"/>
        </w:rPr>
        <w:t>元</w:t>
      </w:r>
    </w:p>
    <w:p w14:paraId="7005A5EC" w14:textId="77777777" w:rsidR="00261163" w:rsidRDefault="00000000">
      <w:pPr>
        <w:spacing w:line="440" w:lineRule="exact"/>
        <w:ind w:left="560"/>
        <w:jc w:val="left"/>
        <w:rPr>
          <w:rFonts w:ascii="仿宋_GB2312" w:eastAsia="仿宋_GB2312" w:hAnsi="华文仿宋" w:hint="eastAsia"/>
          <w:sz w:val="28"/>
          <w:szCs w:val="28"/>
        </w:rPr>
      </w:pPr>
      <w:r>
        <w:rPr>
          <w:rFonts w:ascii="仿宋_GB2312" w:eastAsia="仿宋_GB2312" w:hAnsi="华文仿宋" w:hint="eastAsia"/>
          <w:sz w:val="28"/>
          <w:szCs w:val="28"/>
        </w:rPr>
        <w:t>（二）</w:t>
      </w:r>
      <w:r>
        <w:rPr>
          <w:rFonts w:ascii="仿宋_GB2312" w:eastAsia="仿宋_GB2312" w:hAnsi="华文仿宋" w:hint="eastAsia"/>
          <w:b/>
          <w:bCs/>
          <w:sz w:val="28"/>
          <w:szCs w:val="28"/>
        </w:rPr>
        <w:t>商务和服务条款部分</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1457"/>
        <w:gridCol w:w="6523"/>
      </w:tblGrid>
      <w:tr w:rsidR="00261163" w14:paraId="1007E6DC" w14:textId="77777777">
        <w:trPr>
          <w:trHeight w:val="397"/>
        </w:trPr>
        <w:tc>
          <w:tcPr>
            <w:tcW w:w="840" w:type="dxa"/>
            <w:vAlign w:val="center"/>
          </w:tcPr>
          <w:p w14:paraId="68DAF851" w14:textId="77777777" w:rsidR="00261163" w:rsidRDefault="00000000">
            <w:pPr>
              <w:jc w:val="center"/>
              <w:rPr>
                <w:b/>
              </w:rPr>
            </w:pPr>
            <w:r>
              <w:rPr>
                <w:rFonts w:hint="eastAsia"/>
                <w:b/>
              </w:rPr>
              <w:t>序号</w:t>
            </w:r>
          </w:p>
        </w:tc>
        <w:tc>
          <w:tcPr>
            <w:tcW w:w="1457" w:type="dxa"/>
            <w:vAlign w:val="center"/>
          </w:tcPr>
          <w:p w14:paraId="63700628" w14:textId="77777777" w:rsidR="00261163" w:rsidRDefault="00000000">
            <w:pPr>
              <w:jc w:val="center"/>
              <w:rPr>
                <w:b/>
              </w:rPr>
            </w:pPr>
            <w:r>
              <w:rPr>
                <w:rFonts w:hint="eastAsia"/>
                <w:b/>
              </w:rPr>
              <w:t>商务需求项</w:t>
            </w:r>
          </w:p>
        </w:tc>
        <w:tc>
          <w:tcPr>
            <w:tcW w:w="6523" w:type="dxa"/>
            <w:vAlign w:val="center"/>
          </w:tcPr>
          <w:p w14:paraId="73D027D8" w14:textId="77777777" w:rsidR="00261163" w:rsidRDefault="00000000">
            <w:pPr>
              <w:jc w:val="center"/>
              <w:rPr>
                <w:b/>
              </w:rPr>
            </w:pPr>
            <w:r>
              <w:rPr>
                <w:rFonts w:hint="eastAsia"/>
                <w:b/>
              </w:rPr>
              <w:t>招标商务要求</w:t>
            </w:r>
          </w:p>
        </w:tc>
      </w:tr>
      <w:tr w:rsidR="00261163" w14:paraId="77E62DF9" w14:textId="77777777">
        <w:trPr>
          <w:trHeight w:val="280"/>
        </w:trPr>
        <w:tc>
          <w:tcPr>
            <w:tcW w:w="8820" w:type="dxa"/>
            <w:gridSpan w:val="3"/>
          </w:tcPr>
          <w:p w14:paraId="4565DA44" w14:textId="77777777" w:rsidR="00261163" w:rsidRDefault="00000000">
            <w:pPr>
              <w:rPr>
                <w:b/>
              </w:rPr>
            </w:pPr>
            <w:r>
              <w:rPr>
                <w:rFonts w:hint="eastAsia"/>
                <w:b/>
              </w:rPr>
              <w:t>（一）免费保修期内售后服务要求</w:t>
            </w:r>
          </w:p>
        </w:tc>
      </w:tr>
      <w:tr w:rsidR="00261163" w14:paraId="216F24C7" w14:textId="77777777">
        <w:trPr>
          <w:trHeight w:val="320"/>
        </w:trPr>
        <w:tc>
          <w:tcPr>
            <w:tcW w:w="840" w:type="dxa"/>
            <w:vAlign w:val="center"/>
          </w:tcPr>
          <w:p w14:paraId="3B5F39C7" w14:textId="77777777" w:rsidR="00261163" w:rsidRDefault="00000000">
            <w:pPr>
              <w:jc w:val="center"/>
              <w:rPr>
                <w:bCs/>
              </w:rPr>
            </w:pPr>
            <w:r>
              <w:rPr>
                <w:rFonts w:hint="eastAsia"/>
                <w:bCs/>
              </w:rPr>
              <w:t>1</w:t>
            </w:r>
          </w:p>
        </w:tc>
        <w:tc>
          <w:tcPr>
            <w:tcW w:w="1457" w:type="dxa"/>
          </w:tcPr>
          <w:p w14:paraId="2E3360C0" w14:textId="77777777" w:rsidR="00261163" w:rsidRDefault="00000000">
            <w:pPr>
              <w:jc w:val="center"/>
            </w:pPr>
            <w:r>
              <w:rPr>
                <w:rFonts w:hint="eastAsia"/>
              </w:rPr>
              <w:t>维修响应及故障解决时间</w:t>
            </w:r>
          </w:p>
        </w:tc>
        <w:tc>
          <w:tcPr>
            <w:tcW w:w="6523" w:type="dxa"/>
          </w:tcPr>
          <w:p w14:paraId="51E46A2D" w14:textId="6C389F40" w:rsidR="00261163" w:rsidRDefault="00000000">
            <w:pPr>
              <w:rPr>
                <w:b/>
              </w:rPr>
            </w:pPr>
            <w:r>
              <w:rPr>
                <w:rFonts w:hint="eastAsia"/>
                <w:bCs/>
                <w:szCs w:val="21"/>
              </w:rPr>
              <w:t>在免费保修期内，一旦发生质量问题，中标人保证在接到通知</w:t>
            </w:r>
            <w:r w:rsidR="00EB212C">
              <w:rPr>
                <w:rFonts w:hint="eastAsia"/>
                <w:bCs/>
                <w:szCs w:val="21"/>
              </w:rPr>
              <w:t>2</w:t>
            </w:r>
            <w:r>
              <w:rPr>
                <w:rFonts w:hint="eastAsia"/>
                <w:bCs/>
                <w:szCs w:val="21"/>
              </w:rPr>
              <w:t>小时内赶到现场进行修理或更换。</w:t>
            </w:r>
          </w:p>
        </w:tc>
      </w:tr>
      <w:tr w:rsidR="00261163" w14:paraId="7F5993B4" w14:textId="77777777">
        <w:trPr>
          <w:trHeight w:val="320"/>
        </w:trPr>
        <w:tc>
          <w:tcPr>
            <w:tcW w:w="840" w:type="dxa"/>
            <w:vMerge w:val="restart"/>
            <w:vAlign w:val="center"/>
          </w:tcPr>
          <w:p w14:paraId="0B00F97F" w14:textId="77777777" w:rsidR="00261163" w:rsidRDefault="00000000">
            <w:pPr>
              <w:jc w:val="center"/>
              <w:rPr>
                <w:szCs w:val="21"/>
              </w:rPr>
            </w:pPr>
            <w:r>
              <w:rPr>
                <w:rFonts w:hint="eastAsia"/>
                <w:szCs w:val="21"/>
              </w:rPr>
              <w:t>2</w:t>
            </w:r>
          </w:p>
        </w:tc>
        <w:tc>
          <w:tcPr>
            <w:tcW w:w="1457" w:type="dxa"/>
            <w:vMerge w:val="restart"/>
            <w:vAlign w:val="center"/>
          </w:tcPr>
          <w:p w14:paraId="4FF9A482" w14:textId="77777777" w:rsidR="00261163" w:rsidRDefault="00000000">
            <w:pPr>
              <w:jc w:val="center"/>
              <w:rPr>
                <w:szCs w:val="21"/>
              </w:rPr>
            </w:pPr>
            <w:r>
              <w:rPr>
                <w:rFonts w:hint="eastAsia"/>
                <w:szCs w:val="21"/>
              </w:rPr>
              <w:t>免费保修期</w:t>
            </w:r>
          </w:p>
        </w:tc>
        <w:tc>
          <w:tcPr>
            <w:tcW w:w="6523" w:type="dxa"/>
          </w:tcPr>
          <w:p w14:paraId="76AD23BE" w14:textId="6D0E1455" w:rsidR="00261163" w:rsidRDefault="00000000">
            <w:pPr>
              <w:rPr>
                <w:b/>
                <w:szCs w:val="21"/>
              </w:rPr>
            </w:pPr>
            <w:r>
              <w:rPr>
                <w:rFonts w:hint="eastAsia"/>
                <w:bCs/>
                <w:szCs w:val="21"/>
              </w:rPr>
              <w:t>1</w:t>
            </w:r>
            <w:r>
              <w:rPr>
                <w:bCs/>
                <w:szCs w:val="21"/>
              </w:rPr>
              <w:t>.</w:t>
            </w:r>
            <w:r>
              <w:rPr>
                <w:rFonts w:hint="eastAsia"/>
                <w:bCs/>
                <w:szCs w:val="21"/>
              </w:rPr>
              <w:t>货物免费保修期</w:t>
            </w:r>
            <w:r>
              <w:rPr>
                <w:rFonts w:hint="eastAsia"/>
                <w:bCs/>
                <w:color w:val="FF0000"/>
                <w:szCs w:val="21"/>
                <w:u w:val="single"/>
              </w:rPr>
              <w:t xml:space="preserve"> </w:t>
            </w:r>
            <w:r w:rsidR="00914777">
              <w:rPr>
                <w:rFonts w:hint="eastAsia"/>
                <w:bCs/>
                <w:color w:val="FF0000"/>
                <w:szCs w:val="21"/>
                <w:u w:val="single"/>
              </w:rPr>
              <w:t>3</w:t>
            </w:r>
            <w:r>
              <w:rPr>
                <w:rFonts w:hint="eastAsia"/>
                <w:bCs/>
                <w:color w:val="FF0000"/>
                <w:szCs w:val="21"/>
                <w:u w:val="single"/>
              </w:rPr>
              <w:t xml:space="preserve"> </w:t>
            </w:r>
            <w:r>
              <w:rPr>
                <w:rFonts w:hint="eastAsia"/>
                <w:bCs/>
                <w:color w:val="FF0000"/>
                <w:szCs w:val="21"/>
              </w:rPr>
              <w:t>年，</w:t>
            </w:r>
            <w:r>
              <w:rPr>
                <w:rFonts w:hint="eastAsia"/>
                <w:bCs/>
                <w:szCs w:val="21"/>
              </w:rPr>
              <w:t>时间自最终验收合格并交付使用之日起计算。</w:t>
            </w:r>
          </w:p>
        </w:tc>
      </w:tr>
      <w:tr w:rsidR="00261163" w14:paraId="27C8BF1A" w14:textId="77777777">
        <w:trPr>
          <w:trHeight w:val="523"/>
        </w:trPr>
        <w:tc>
          <w:tcPr>
            <w:tcW w:w="840" w:type="dxa"/>
            <w:vMerge/>
            <w:vAlign w:val="center"/>
          </w:tcPr>
          <w:p w14:paraId="75E5729D" w14:textId="77777777" w:rsidR="00261163" w:rsidRDefault="00261163">
            <w:pPr>
              <w:jc w:val="center"/>
              <w:rPr>
                <w:b/>
              </w:rPr>
            </w:pPr>
          </w:p>
        </w:tc>
        <w:tc>
          <w:tcPr>
            <w:tcW w:w="1457" w:type="dxa"/>
            <w:vMerge/>
            <w:vAlign w:val="center"/>
          </w:tcPr>
          <w:p w14:paraId="4A8F0661" w14:textId="77777777" w:rsidR="00261163" w:rsidRDefault="00261163"/>
        </w:tc>
        <w:tc>
          <w:tcPr>
            <w:tcW w:w="6523" w:type="dxa"/>
            <w:vAlign w:val="center"/>
          </w:tcPr>
          <w:p w14:paraId="6F91A531" w14:textId="77777777" w:rsidR="00261163" w:rsidRDefault="00000000">
            <w:pPr>
              <w:rPr>
                <w:bCs/>
                <w:szCs w:val="21"/>
              </w:rPr>
            </w:pPr>
            <w:r>
              <w:rPr>
                <w:rFonts w:hint="eastAsia"/>
                <w:bCs/>
                <w:szCs w:val="21"/>
              </w:rPr>
              <w:t>2</w:t>
            </w:r>
            <w:r>
              <w:rPr>
                <w:bCs/>
                <w:szCs w:val="21"/>
              </w:rPr>
              <w:t>.</w:t>
            </w:r>
            <w:r>
              <w:rPr>
                <w:rFonts w:hint="eastAsia"/>
                <w:bCs/>
                <w:szCs w:val="21"/>
              </w:rPr>
              <w:t>免费保修期内，</w:t>
            </w:r>
            <w:r>
              <w:rPr>
                <w:rFonts w:hint="eastAsia"/>
                <w:color w:val="000000"/>
                <w:szCs w:val="21"/>
              </w:rPr>
              <w:t>所有服务及配件全部免费。</w:t>
            </w:r>
          </w:p>
        </w:tc>
      </w:tr>
      <w:tr w:rsidR="00261163" w14:paraId="2BE229EC" w14:textId="77777777">
        <w:trPr>
          <w:trHeight w:val="523"/>
        </w:trPr>
        <w:tc>
          <w:tcPr>
            <w:tcW w:w="840" w:type="dxa"/>
            <w:vAlign w:val="center"/>
          </w:tcPr>
          <w:p w14:paraId="1A150DEB" w14:textId="77777777" w:rsidR="00261163" w:rsidRDefault="00000000">
            <w:pPr>
              <w:jc w:val="center"/>
              <w:rPr>
                <w:b/>
              </w:rPr>
            </w:pPr>
            <w:r>
              <w:rPr>
                <w:rFonts w:hint="eastAsia"/>
                <w:szCs w:val="21"/>
              </w:rPr>
              <w:t>3</w:t>
            </w:r>
          </w:p>
        </w:tc>
        <w:tc>
          <w:tcPr>
            <w:tcW w:w="1457" w:type="dxa"/>
            <w:vAlign w:val="center"/>
          </w:tcPr>
          <w:p w14:paraId="6A64D2EC" w14:textId="77777777" w:rsidR="00261163" w:rsidRDefault="00000000">
            <w:pPr>
              <w:jc w:val="center"/>
              <w:rPr>
                <w:b/>
              </w:rPr>
            </w:pPr>
            <w:r>
              <w:rPr>
                <w:rFonts w:hint="eastAsia"/>
                <w:szCs w:val="21"/>
              </w:rPr>
              <w:t>技术文件</w:t>
            </w:r>
          </w:p>
        </w:tc>
        <w:tc>
          <w:tcPr>
            <w:tcW w:w="6523" w:type="dxa"/>
            <w:vAlign w:val="center"/>
          </w:tcPr>
          <w:p w14:paraId="75442948" w14:textId="77777777" w:rsidR="00261163" w:rsidRDefault="00000000">
            <w:pPr>
              <w:rPr>
                <w:bCs/>
              </w:rPr>
            </w:pPr>
            <w:r>
              <w:rPr>
                <w:rFonts w:hint="eastAsia"/>
                <w:bCs/>
              </w:rPr>
              <w:t>供应商应提供全套、完整的书面技术资料，包括仪器说明书、操作手册、简单维修说明、图纸等。</w:t>
            </w:r>
          </w:p>
        </w:tc>
      </w:tr>
      <w:tr w:rsidR="00261163" w14:paraId="53E06BFE" w14:textId="77777777">
        <w:trPr>
          <w:trHeight w:val="523"/>
        </w:trPr>
        <w:tc>
          <w:tcPr>
            <w:tcW w:w="840" w:type="dxa"/>
            <w:vAlign w:val="center"/>
          </w:tcPr>
          <w:p w14:paraId="3205E7A8" w14:textId="77777777" w:rsidR="00261163" w:rsidRDefault="00000000">
            <w:pPr>
              <w:jc w:val="center"/>
              <w:rPr>
                <w:bCs/>
              </w:rPr>
            </w:pPr>
            <w:r>
              <w:rPr>
                <w:rFonts w:hint="eastAsia"/>
                <w:bCs/>
              </w:rPr>
              <w:t>4</w:t>
            </w:r>
          </w:p>
        </w:tc>
        <w:tc>
          <w:tcPr>
            <w:tcW w:w="1457" w:type="dxa"/>
            <w:vAlign w:val="center"/>
          </w:tcPr>
          <w:p w14:paraId="7EDF8C8E" w14:textId="77777777" w:rsidR="00261163" w:rsidRDefault="00000000">
            <w:pPr>
              <w:jc w:val="center"/>
              <w:rPr>
                <w:bCs/>
              </w:rPr>
            </w:pPr>
            <w:r>
              <w:rPr>
                <w:rFonts w:hint="eastAsia"/>
                <w:szCs w:val="21"/>
              </w:rPr>
              <w:t>安装调试</w:t>
            </w:r>
          </w:p>
        </w:tc>
        <w:tc>
          <w:tcPr>
            <w:tcW w:w="6523" w:type="dxa"/>
            <w:vAlign w:val="center"/>
          </w:tcPr>
          <w:p w14:paraId="7375F254" w14:textId="2B95F560" w:rsidR="00261163" w:rsidRDefault="009B2CDA">
            <w:pPr>
              <w:rPr>
                <w:bCs/>
                <w:szCs w:val="21"/>
              </w:rPr>
            </w:pPr>
            <w:r>
              <w:rPr>
                <w:rFonts w:hint="eastAsia"/>
                <w:bCs/>
              </w:rPr>
              <w:t>按照相关规范要求安装调试。</w:t>
            </w:r>
          </w:p>
        </w:tc>
      </w:tr>
      <w:tr w:rsidR="00261163" w14:paraId="0E44240F" w14:textId="77777777">
        <w:trPr>
          <w:trHeight w:val="454"/>
        </w:trPr>
        <w:tc>
          <w:tcPr>
            <w:tcW w:w="8820" w:type="dxa"/>
            <w:gridSpan w:val="3"/>
            <w:vAlign w:val="center"/>
          </w:tcPr>
          <w:p w14:paraId="16E1216A" w14:textId="77777777" w:rsidR="00261163" w:rsidRDefault="00000000">
            <w:pPr>
              <w:spacing w:line="360" w:lineRule="exact"/>
              <w:rPr>
                <w:rFonts w:ascii="宋体" w:hAnsi="宋体" w:hint="eastAsia"/>
                <w:b/>
              </w:rPr>
            </w:pPr>
            <w:r>
              <w:rPr>
                <w:rFonts w:ascii="宋体" w:hAnsi="宋体" w:hint="eastAsia"/>
                <w:b/>
              </w:rPr>
              <w:t>（二）免费保修期外售后服务要求</w:t>
            </w:r>
          </w:p>
        </w:tc>
      </w:tr>
      <w:tr w:rsidR="00261163" w14:paraId="422872ED" w14:textId="77777777">
        <w:trPr>
          <w:trHeight w:val="454"/>
        </w:trPr>
        <w:tc>
          <w:tcPr>
            <w:tcW w:w="840" w:type="dxa"/>
            <w:vAlign w:val="center"/>
          </w:tcPr>
          <w:p w14:paraId="3D5E0322"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t>1</w:t>
            </w:r>
          </w:p>
        </w:tc>
        <w:tc>
          <w:tcPr>
            <w:tcW w:w="1457" w:type="dxa"/>
            <w:vAlign w:val="center"/>
          </w:tcPr>
          <w:p w14:paraId="714638D6" w14:textId="77777777" w:rsidR="00261163" w:rsidRDefault="00000000">
            <w:pPr>
              <w:spacing w:line="360" w:lineRule="exact"/>
              <w:jc w:val="center"/>
              <w:rPr>
                <w:rFonts w:ascii="宋体" w:hAnsi="宋体" w:hint="eastAsia"/>
                <w:b/>
                <w:color w:val="000000"/>
                <w:sz w:val="20"/>
                <w:szCs w:val="20"/>
              </w:rPr>
            </w:pPr>
            <w:r>
              <w:rPr>
                <w:rStyle w:val="af4"/>
                <w:rFonts w:ascii="宋体" w:hAnsi="宋体" w:cs="宋体" w:hint="eastAsia"/>
                <w:color w:val="000000"/>
                <w:sz w:val="20"/>
                <w:szCs w:val="20"/>
              </w:rPr>
              <w:t>维修零配件、消耗品和延续保修合同的报价</w:t>
            </w:r>
          </w:p>
        </w:tc>
        <w:tc>
          <w:tcPr>
            <w:tcW w:w="6523" w:type="dxa"/>
            <w:vAlign w:val="center"/>
          </w:tcPr>
          <w:p w14:paraId="64D302FD" w14:textId="77777777" w:rsidR="00261163" w:rsidRDefault="00000000">
            <w:pPr>
              <w:spacing w:line="360" w:lineRule="exact"/>
              <w:rPr>
                <w:rFonts w:ascii="宋体" w:hAnsi="宋体" w:hint="eastAsia"/>
                <w:b/>
                <w:color w:val="000000"/>
              </w:rPr>
            </w:pPr>
            <w:r>
              <w:rPr>
                <w:rFonts w:ascii="宋体" w:hAnsi="宋体" w:cs="宋体" w:hint="eastAsia"/>
                <w:color w:val="000000"/>
                <w:sz w:val="20"/>
                <w:szCs w:val="20"/>
              </w:rPr>
              <w:t>1.1由设备制造商提供售后服务，</w:t>
            </w:r>
            <w:r>
              <w:rPr>
                <w:rFonts w:ascii="宋体" w:hAnsi="宋体" w:cs="宋体" w:hint="eastAsia"/>
                <w:color w:val="000000"/>
                <w:sz w:val="20"/>
                <w:szCs w:val="20"/>
                <w:u w:val="single"/>
              </w:rPr>
              <w:t xml:space="preserve"> 1 </w:t>
            </w:r>
            <w:r>
              <w:rPr>
                <w:rFonts w:ascii="宋体" w:hAnsi="宋体" w:cs="宋体" w:hint="eastAsia"/>
                <w:color w:val="000000"/>
                <w:sz w:val="20"/>
                <w:szCs w:val="20"/>
              </w:rPr>
              <w:t>小时内响应，</w:t>
            </w:r>
            <w:r>
              <w:rPr>
                <w:rFonts w:ascii="宋体" w:hAnsi="宋体" w:cs="宋体" w:hint="eastAsia"/>
                <w:color w:val="000000"/>
                <w:sz w:val="20"/>
                <w:szCs w:val="20"/>
                <w:u w:val="single"/>
              </w:rPr>
              <w:t xml:space="preserve"> 24 </w:t>
            </w:r>
            <w:r>
              <w:rPr>
                <w:rFonts w:ascii="宋体" w:hAnsi="宋体" w:cs="宋体" w:hint="eastAsia"/>
                <w:color w:val="000000"/>
                <w:sz w:val="20"/>
                <w:szCs w:val="20"/>
              </w:rPr>
              <w:t>小时维修到位，并在48小时内消除故障（不可抗力情况除外）。消耗品和零配件供应及时，特殊情况下可提供备用机。在境内有相对应的零配件保税库，于中标后出具证明文件。</w:t>
            </w:r>
          </w:p>
        </w:tc>
      </w:tr>
      <w:tr w:rsidR="00261163" w14:paraId="21E1D68B" w14:textId="77777777">
        <w:trPr>
          <w:trHeight w:val="454"/>
        </w:trPr>
        <w:tc>
          <w:tcPr>
            <w:tcW w:w="8820" w:type="dxa"/>
            <w:gridSpan w:val="3"/>
            <w:vAlign w:val="center"/>
          </w:tcPr>
          <w:p w14:paraId="2F94D768" w14:textId="77777777" w:rsidR="00261163" w:rsidRDefault="00000000">
            <w:pPr>
              <w:spacing w:line="360" w:lineRule="exact"/>
              <w:rPr>
                <w:rFonts w:ascii="宋体" w:hAnsi="宋体" w:hint="eastAsia"/>
                <w:b/>
              </w:rPr>
            </w:pPr>
            <w:r>
              <w:rPr>
                <w:rFonts w:ascii="宋体" w:hAnsi="宋体" w:hint="eastAsia"/>
                <w:b/>
              </w:rPr>
              <w:t>（三）其他商务要求</w:t>
            </w:r>
          </w:p>
        </w:tc>
      </w:tr>
      <w:tr w:rsidR="00261163" w14:paraId="71790074" w14:textId="77777777">
        <w:trPr>
          <w:trHeight w:val="454"/>
        </w:trPr>
        <w:tc>
          <w:tcPr>
            <w:tcW w:w="840" w:type="dxa"/>
            <w:vMerge w:val="restart"/>
            <w:vAlign w:val="center"/>
          </w:tcPr>
          <w:p w14:paraId="6CFD28F7"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t>1</w:t>
            </w:r>
          </w:p>
        </w:tc>
        <w:tc>
          <w:tcPr>
            <w:tcW w:w="1457" w:type="dxa"/>
            <w:vMerge w:val="restart"/>
            <w:vAlign w:val="center"/>
          </w:tcPr>
          <w:p w14:paraId="29E3C0EE"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t>违约责任</w:t>
            </w:r>
          </w:p>
        </w:tc>
        <w:tc>
          <w:tcPr>
            <w:tcW w:w="6523" w:type="dxa"/>
          </w:tcPr>
          <w:p w14:paraId="585B709D" w14:textId="55C62B60" w:rsidR="00261163" w:rsidRDefault="00000000">
            <w:pPr>
              <w:spacing w:line="360" w:lineRule="exact"/>
              <w:rPr>
                <w:rFonts w:ascii="宋体" w:hAnsi="宋体" w:cs="宋体" w:hint="eastAsia"/>
                <w:color w:val="000000"/>
                <w:sz w:val="20"/>
                <w:szCs w:val="20"/>
              </w:rPr>
            </w:pPr>
            <w:r>
              <w:rPr>
                <w:rFonts w:ascii="宋体" w:hAnsi="宋体" w:cs="宋体" w:hint="eastAsia"/>
                <w:color w:val="000000"/>
                <w:sz w:val="20"/>
                <w:szCs w:val="20"/>
              </w:rPr>
              <w:t>1.1中标人不能交货的，需偿付不能交货部分货款的</w:t>
            </w:r>
            <w:r>
              <w:rPr>
                <w:rFonts w:ascii="宋体" w:hAnsi="宋体" w:cs="宋体" w:hint="eastAsia"/>
                <w:color w:val="000000"/>
                <w:sz w:val="20"/>
                <w:szCs w:val="20"/>
                <w:u w:val="single"/>
              </w:rPr>
              <w:t xml:space="preserve"> </w:t>
            </w:r>
            <w:r w:rsidR="00936694">
              <w:rPr>
                <w:rFonts w:ascii="宋体" w:hAnsi="宋体" w:cs="宋体" w:hint="eastAsia"/>
                <w:color w:val="000000"/>
                <w:sz w:val="20"/>
                <w:szCs w:val="20"/>
                <w:u w:val="single"/>
              </w:rPr>
              <w:t>5</w:t>
            </w:r>
            <w:r>
              <w:rPr>
                <w:rFonts w:ascii="宋体" w:hAnsi="宋体" w:cs="宋体" w:hint="eastAsia"/>
                <w:color w:val="000000"/>
                <w:sz w:val="20"/>
                <w:szCs w:val="20"/>
                <w:u w:val="single"/>
              </w:rPr>
              <w:t xml:space="preserve"> </w:t>
            </w:r>
            <w:r>
              <w:rPr>
                <w:rFonts w:ascii="宋体" w:hAnsi="宋体" w:cs="宋体" w:hint="eastAsia"/>
                <w:color w:val="000000"/>
                <w:sz w:val="20"/>
                <w:szCs w:val="20"/>
              </w:rPr>
              <w:t>%的违约金并按主管部门相关规定处理。</w:t>
            </w:r>
          </w:p>
        </w:tc>
      </w:tr>
      <w:tr w:rsidR="00261163" w14:paraId="39D9425D" w14:textId="77777777">
        <w:trPr>
          <w:trHeight w:val="454"/>
        </w:trPr>
        <w:tc>
          <w:tcPr>
            <w:tcW w:w="840" w:type="dxa"/>
            <w:vMerge/>
            <w:vAlign w:val="center"/>
          </w:tcPr>
          <w:p w14:paraId="4227449B" w14:textId="77777777" w:rsidR="00261163" w:rsidRDefault="00261163">
            <w:pPr>
              <w:spacing w:line="360" w:lineRule="exact"/>
              <w:jc w:val="center"/>
              <w:rPr>
                <w:rFonts w:ascii="宋体" w:hAnsi="宋体" w:hint="eastAsia"/>
                <w:b/>
                <w:sz w:val="20"/>
                <w:szCs w:val="20"/>
              </w:rPr>
            </w:pPr>
          </w:p>
        </w:tc>
        <w:tc>
          <w:tcPr>
            <w:tcW w:w="1457" w:type="dxa"/>
            <w:vMerge/>
            <w:vAlign w:val="center"/>
          </w:tcPr>
          <w:p w14:paraId="79CCA251" w14:textId="77777777" w:rsidR="00261163" w:rsidRDefault="00261163">
            <w:pPr>
              <w:spacing w:line="360" w:lineRule="exact"/>
              <w:jc w:val="center"/>
              <w:rPr>
                <w:rFonts w:ascii="宋体" w:hAnsi="宋体" w:hint="eastAsia"/>
                <w:b/>
                <w:sz w:val="20"/>
                <w:szCs w:val="20"/>
              </w:rPr>
            </w:pPr>
          </w:p>
        </w:tc>
        <w:tc>
          <w:tcPr>
            <w:tcW w:w="6523" w:type="dxa"/>
          </w:tcPr>
          <w:p w14:paraId="4064C9CE" w14:textId="6560F968" w:rsidR="00261163" w:rsidRDefault="00000000">
            <w:pPr>
              <w:spacing w:line="360" w:lineRule="exact"/>
              <w:rPr>
                <w:rFonts w:ascii="宋体" w:hAnsi="宋体" w:cs="宋体" w:hint="eastAsia"/>
                <w:color w:val="000000"/>
                <w:sz w:val="20"/>
                <w:szCs w:val="20"/>
              </w:rPr>
            </w:pPr>
            <w:r>
              <w:rPr>
                <w:rFonts w:ascii="宋体" w:hAnsi="宋体" w:cs="宋体" w:hint="eastAsia"/>
                <w:color w:val="000000"/>
                <w:sz w:val="20"/>
                <w:szCs w:val="20"/>
              </w:rPr>
              <w:t>1.2中标人逾期交货的，应当承担继续履行、采取补救措施或者赔偿损失等违约责任</w:t>
            </w:r>
            <w:r w:rsidR="00936694">
              <w:rPr>
                <w:rFonts w:ascii="宋体" w:hAnsi="宋体" w:cs="宋体" w:hint="eastAsia"/>
                <w:color w:val="000000"/>
                <w:sz w:val="20"/>
                <w:szCs w:val="20"/>
              </w:rPr>
              <w:t>。</w:t>
            </w:r>
          </w:p>
        </w:tc>
      </w:tr>
      <w:tr w:rsidR="00261163" w14:paraId="7A53D907" w14:textId="77777777">
        <w:trPr>
          <w:trHeight w:val="454"/>
        </w:trPr>
        <w:tc>
          <w:tcPr>
            <w:tcW w:w="840" w:type="dxa"/>
            <w:vMerge/>
            <w:vAlign w:val="center"/>
          </w:tcPr>
          <w:p w14:paraId="455277F0" w14:textId="77777777" w:rsidR="00261163" w:rsidRDefault="00261163">
            <w:pPr>
              <w:spacing w:line="360" w:lineRule="exact"/>
              <w:jc w:val="center"/>
              <w:rPr>
                <w:rFonts w:ascii="宋体" w:hAnsi="宋体" w:hint="eastAsia"/>
                <w:b/>
                <w:sz w:val="20"/>
                <w:szCs w:val="20"/>
              </w:rPr>
            </w:pPr>
          </w:p>
        </w:tc>
        <w:tc>
          <w:tcPr>
            <w:tcW w:w="1457" w:type="dxa"/>
            <w:vMerge/>
            <w:vAlign w:val="center"/>
          </w:tcPr>
          <w:p w14:paraId="2B44C813" w14:textId="77777777" w:rsidR="00261163" w:rsidRDefault="00261163">
            <w:pPr>
              <w:spacing w:line="360" w:lineRule="exact"/>
              <w:jc w:val="center"/>
              <w:rPr>
                <w:rFonts w:ascii="宋体" w:hAnsi="宋体" w:hint="eastAsia"/>
                <w:b/>
                <w:sz w:val="20"/>
                <w:szCs w:val="20"/>
              </w:rPr>
            </w:pPr>
          </w:p>
        </w:tc>
        <w:tc>
          <w:tcPr>
            <w:tcW w:w="6523" w:type="dxa"/>
          </w:tcPr>
          <w:p w14:paraId="6173975A" w14:textId="77777777" w:rsidR="00261163" w:rsidRDefault="00000000">
            <w:pPr>
              <w:spacing w:line="360" w:lineRule="exact"/>
              <w:rPr>
                <w:rFonts w:ascii="宋体" w:hAnsi="宋体" w:cs="宋体" w:hint="eastAsia"/>
                <w:color w:val="000000"/>
                <w:sz w:val="20"/>
                <w:szCs w:val="20"/>
              </w:rPr>
            </w:pPr>
            <w:r>
              <w:rPr>
                <w:rFonts w:ascii="宋体" w:hAnsi="宋体" w:cs="宋体" w:hint="eastAsia"/>
                <w:color w:val="000000"/>
                <w:sz w:val="20"/>
                <w:szCs w:val="20"/>
              </w:rPr>
              <w:t>1.3中标人所交付产品、工程或服务不符合其投标承诺的，或在投标阶段为了中标而盲目虚假承诺、低价恶性竞争，在履约阶段则通过偷工减料、以次充好而获取利润的，采购人将根据标的的性质以及损失的大小，可以合理选择要求中标人承担修理、更换、重作、退货、减少价款或者报酬等违约责任。</w:t>
            </w:r>
          </w:p>
        </w:tc>
      </w:tr>
      <w:tr w:rsidR="00261163" w14:paraId="0B563ABF" w14:textId="77777777">
        <w:trPr>
          <w:trHeight w:val="454"/>
        </w:trPr>
        <w:tc>
          <w:tcPr>
            <w:tcW w:w="840" w:type="dxa"/>
            <w:vMerge w:val="restart"/>
            <w:vAlign w:val="center"/>
          </w:tcPr>
          <w:p w14:paraId="4B640BF4"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t>2</w:t>
            </w:r>
          </w:p>
        </w:tc>
        <w:tc>
          <w:tcPr>
            <w:tcW w:w="1457" w:type="dxa"/>
            <w:vMerge w:val="restart"/>
            <w:vAlign w:val="center"/>
          </w:tcPr>
          <w:p w14:paraId="723CC1C1"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t>交货及付款要求</w:t>
            </w:r>
          </w:p>
        </w:tc>
        <w:tc>
          <w:tcPr>
            <w:tcW w:w="6523" w:type="dxa"/>
            <w:vAlign w:val="center"/>
          </w:tcPr>
          <w:p w14:paraId="679104EF" w14:textId="502EE535" w:rsidR="00261163" w:rsidRDefault="00000000" w:rsidP="00DA6A53">
            <w:pPr>
              <w:spacing w:line="360" w:lineRule="exact"/>
            </w:pPr>
            <w:r>
              <w:rPr>
                <w:rFonts w:hint="eastAsia"/>
              </w:rPr>
              <w:t>2.1</w:t>
            </w:r>
            <w:r>
              <w:rPr>
                <w:rFonts w:hint="eastAsia"/>
              </w:rPr>
              <w:t>履约时间和地点：投标供应商在签订合同之日起</w:t>
            </w:r>
            <w:r w:rsidR="00914777">
              <w:rPr>
                <w:rFonts w:hint="eastAsia"/>
              </w:rPr>
              <w:t>1</w:t>
            </w:r>
            <w:r w:rsidR="00AF338B">
              <w:rPr>
                <w:rFonts w:hint="eastAsia"/>
              </w:rPr>
              <w:t>5</w:t>
            </w:r>
            <w:r>
              <w:rPr>
                <w:rFonts w:hint="eastAsia"/>
              </w:rPr>
              <w:t>天内交货，交货地点为</w:t>
            </w:r>
            <w:r w:rsidR="009B2CDA">
              <w:rPr>
                <w:rFonts w:hint="eastAsia"/>
              </w:rPr>
              <w:t>深圳市宝安区新安街道洪浪南路</w:t>
            </w:r>
            <w:r w:rsidR="009B2CDA">
              <w:rPr>
                <w:rFonts w:hint="eastAsia"/>
              </w:rPr>
              <w:t>7</w:t>
            </w:r>
            <w:r w:rsidR="009B2CDA">
              <w:rPr>
                <w:rFonts w:hint="eastAsia"/>
              </w:rPr>
              <w:t>号</w:t>
            </w:r>
            <w:r>
              <w:rPr>
                <w:rFonts w:hint="eastAsia"/>
              </w:rPr>
              <w:t>。</w:t>
            </w:r>
          </w:p>
        </w:tc>
      </w:tr>
      <w:tr w:rsidR="00261163" w14:paraId="31CC584D" w14:textId="77777777">
        <w:trPr>
          <w:trHeight w:val="449"/>
        </w:trPr>
        <w:tc>
          <w:tcPr>
            <w:tcW w:w="840" w:type="dxa"/>
            <w:vMerge/>
            <w:vAlign w:val="center"/>
          </w:tcPr>
          <w:p w14:paraId="560497A3" w14:textId="77777777" w:rsidR="00261163" w:rsidRDefault="00261163">
            <w:pPr>
              <w:spacing w:line="360" w:lineRule="exact"/>
              <w:jc w:val="center"/>
              <w:rPr>
                <w:rFonts w:ascii="宋体" w:hAnsi="宋体" w:hint="eastAsia"/>
                <w:b/>
                <w:sz w:val="20"/>
                <w:szCs w:val="20"/>
              </w:rPr>
            </w:pPr>
          </w:p>
        </w:tc>
        <w:tc>
          <w:tcPr>
            <w:tcW w:w="1457" w:type="dxa"/>
            <w:vMerge/>
            <w:vAlign w:val="center"/>
          </w:tcPr>
          <w:p w14:paraId="7C71A842" w14:textId="77777777" w:rsidR="00261163" w:rsidRDefault="00261163">
            <w:pPr>
              <w:spacing w:line="360" w:lineRule="exact"/>
              <w:jc w:val="center"/>
              <w:rPr>
                <w:rFonts w:ascii="宋体" w:hAnsi="宋体" w:hint="eastAsia"/>
                <w:b/>
                <w:sz w:val="20"/>
                <w:szCs w:val="20"/>
              </w:rPr>
            </w:pPr>
          </w:p>
        </w:tc>
        <w:tc>
          <w:tcPr>
            <w:tcW w:w="6523" w:type="dxa"/>
            <w:vAlign w:val="center"/>
          </w:tcPr>
          <w:p w14:paraId="5FC005C6" w14:textId="704C34D6" w:rsidR="00261163" w:rsidRDefault="00000000">
            <w:pPr>
              <w:spacing w:line="360" w:lineRule="exact"/>
            </w:pPr>
            <w:r>
              <w:rPr>
                <w:rFonts w:hint="eastAsia"/>
              </w:rPr>
              <w:t>2</w:t>
            </w:r>
            <w:r>
              <w:t>.2</w:t>
            </w:r>
            <w:r>
              <w:rPr>
                <w:rFonts w:hint="eastAsia"/>
              </w:rPr>
              <w:t>付款期限和方式：</w:t>
            </w:r>
            <w:r w:rsidR="006B772A">
              <w:rPr>
                <w:rFonts w:hint="eastAsia"/>
              </w:rPr>
              <w:t>签订合同后，</w:t>
            </w:r>
            <w:r w:rsidR="00E264E2">
              <w:rPr>
                <w:rFonts w:hint="eastAsia"/>
              </w:rPr>
              <w:t>预</w:t>
            </w:r>
            <w:r w:rsidR="006B772A">
              <w:rPr>
                <w:rFonts w:hint="eastAsia"/>
              </w:rPr>
              <w:t>付成交款项</w:t>
            </w:r>
            <w:r w:rsidR="006B772A">
              <w:rPr>
                <w:rFonts w:hint="eastAsia"/>
              </w:rPr>
              <w:t>50%</w:t>
            </w:r>
            <w:r w:rsidR="006B772A">
              <w:rPr>
                <w:rFonts w:hint="eastAsia"/>
              </w:rPr>
              <w:t>，</w:t>
            </w:r>
            <w:r w:rsidR="009B2CDA">
              <w:rPr>
                <w:rFonts w:hint="eastAsia"/>
              </w:rPr>
              <w:t>验收合</w:t>
            </w:r>
            <w:r w:rsidR="00BD54C8">
              <w:rPr>
                <w:rFonts w:hint="eastAsia"/>
              </w:rPr>
              <w:t>格</w:t>
            </w:r>
            <w:r w:rsidR="009B2CDA">
              <w:rPr>
                <w:rFonts w:hint="eastAsia"/>
              </w:rPr>
              <w:t>后，</w:t>
            </w:r>
            <w:r w:rsidR="006B772A">
              <w:rPr>
                <w:rFonts w:hint="eastAsia"/>
              </w:rPr>
              <w:t>一次性</w:t>
            </w:r>
            <w:r w:rsidR="009B2CDA">
              <w:rPr>
                <w:rFonts w:hint="eastAsia"/>
              </w:rPr>
              <w:t>支付</w:t>
            </w:r>
            <w:r w:rsidR="006B772A">
              <w:rPr>
                <w:rFonts w:hint="eastAsia"/>
              </w:rPr>
              <w:t>余款的</w:t>
            </w:r>
            <w:r w:rsidR="009B2CDA">
              <w:rPr>
                <w:rFonts w:hint="eastAsia"/>
              </w:rPr>
              <w:t>100%</w:t>
            </w:r>
            <w:r w:rsidR="006B772A">
              <w:rPr>
                <w:rFonts w:hint="eastAsia"/>
              </w:rPr>
              <w:t>。</w:t>
            </w:r>
          </w:p>
          <w:p w14:paraId="0442B6E8" w14:textId="33C29FDD" w:rsidR="00261163" w:rsidRDefault="00000000">
            <w:pPr>
              <w:pStyle w:val="a7"/>
            </w:pPr>
            <w:r>
              <w:rPr>
                <w:rFonts w:hint="eastAsia"/>
              </w:rPr>
              <w:lastRenderedPageBreak/>
              <w:t>注：对于满足合同约定支付条件的，采购人应当自收到发票后</w:t>
            </w:r>
            <w:r>
              <w:rPr>
                <w:rFonts w:hint="eastAsia"/>
              </w:rPr>
              <w:t>1</w:t>
            </w:r>
            <w:r w:rsidR="006B772A">
              <w:rPr>
                <w:rFonts w:hint="eastAsia"/>
              </w:rPr>
              <w:t>5</w:t>
            </w:r>
            <w:r w:rsidR="006B772A">
              <w:rPr>
                <w:rFonts w:hint="eastAsia"/>
              </w:rPr>
              <w:t>天</w:t>
            </w:r>
            <w:r>
              <w:rPr>
                <w:rFonts w:hint="eastAsia"/>
              </w:rPr>
              <w:t>内将资金支付到合同约定的供应商账户，不得以机构变动、人员更替、政策调整等为由延迟付款，不得将采购文件和合同中未规定的义务作为向供应商付款的条件。</w:t>
            </w:r>
          </w:p>
        </w:tc>
      </w:tr>
      <w:tr w:rsidR="00261163" w14:paraId="360C890A" w14:textId="77777777">
        <w:trPr>
          <w:trHeight w:val="454"/>
        </w:trPr>
        <w:tc>
          <w:tcPr>
            <w:tcW w:w="840" w:type="dxa"/>
            <w:vAlign w:val="center"/>
          </w:tcPr>
          <w:p w14:paraId="56D6F942"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lastRenderedPageBreak/>
              <w:t>3</w:t>
            </w:r>
          </w:p>
        </w:tc>
        <w:tc>
          <w:tcPr>
            <w:tcW w:w="1457" w:type="dxa"/>
            <w:vAlign w:val="center"/>
          </w:tcPr>
          <w:p w14:paraId="0F35DEB5" w14:textId="77777777" w:rsidR="00261163" w:rsidRDefault="00000000">
            <w:pPr>
              <w:spacing w:line="360" w:lineRule="exact"/>
              <w:jc w:val="center"/>
              <w:rPr>
                <w:rStyle w:val="af4"/>
                <w:rFonts w:ascii="宋体" w:hAnsi="宋体" w:cs="宋体" w:hint="eastAsia"/>
                <w:bCs w:val="0"/>
                <w:color w:val="000000"/>
                <w:sz w:val="20"/>
                <w:szCs w:val="20"/>
              </w:rPr>
            </w:pPr>
            <w:r>
              <w:rPr>
                <w:rFonts w:ascii="宋体" w:hAnsi="宋体" w:cs="宋体" w:hint="eastAsia"/>
                <w:b/>
                <w:color w:val="000000"/>
                <w:sz w:val="20"/>
                <w:szCs w:val="20"/>
              </w:rPr>
              <w:t>验收条件</w:t>
            </w:r>
          </w:p>
        </w:tc>
        <w:tc>
          <w:tcPr>
            <w:tcW w:w="6523" w:type="dxa"/>
            <w:vAlign w:val="center"/>
          </w:tcPr>
          <w:p w14:paraId="08937C0D" w14:textId="77777777" w:rsidR="00261163" w:rsidRDefault="00000000">
            <w:pPr>
              <w:spacing w:line="360" w:lineRule="exact"/>
              <w:rPr>
                <w:rFonts w:ascii="宋体" w:hAnsi="宋体" w:cs="宋体" w:hint="eastAsia"/>
                <w:color w:val="000000"/>
                <w:sz w:val="20"/>
                <w:szCs w:val="20"/>
              </w:rPr>
            </w:pPr>
            <w:r>
              <w:rPr>
                <w:rFonts w:ascii="宋体" w:hAnsi="宋体" w:cs="宋体" w:hint="eastAsia"/>
                <w:color w:val="000000"/>
                <w:sz w:val="20"/>
                <w:szCs w:val="20"/>
              </w:rPr>
              <w:t>由采购单位组织验收小组进行验收。</w:t>
            </w:r>
          </w:p>
        </w:tc>
      </w:tr>
      <w:tr w:rsidR="00261163" w14:paraId="72B28324" w14:textId="77777777">
        <w:trPr>
          <w:trHeight w:val="454"/>
        </w:trPr>
        <w:tc>
          <w:tcPr>
            <w:tcW w:w="840" w:type="dxa"/>
            <w:vAlign w:val="center"/>
          </w:tcPr>
          <w:p w14:paraId="5AC83FBA"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t>5</w:t>
            </w:r>
          </w:p>
        </w:tc>
        <w:tc>
          <w:tcPr>
            <w:tcW w:w="1457" w:type="dxa"/>
            <w:vAlign w:val="center"/>
          </w:tcPr>
          <w:p w14:paraId="33EFA783" w14:textId="77777777" w:rsidR="00261163" w:rsidRDefault="00000000">
            <w:pPr>
              <w:spacing w:line="360" w:lineRule="exact"/>
              <w:jc w:val="center"/>
              <w:rPr>
                <w:rFonts w:ascii="宋体" w:hAnsi="宋体" w:hint="eastAsia"/>
                <w:color w:val="000000"/>
                <w:sz w:val="20"/>
                <w:szCs w:val="20"/>
              </w:rPr>
            </w:pPr>
            <w:r>
              <w:rPr>
                <w:rStyle w:val="af4"/>
                <w:rFonts w:ascii="宋体" w:hAnsi="宋体" w:cs="宋体" w:hint="eastAsia"/>
                <w:color w:val="000000"/>
                <w:sz w:val="20"/>
                <w:szCs w:val="20"/>
              </w:rPr>
              <w:t>运输、安装条件</w:t>
            </w:r>
          </w:p>
        </w:tc>
        <w:tc>
          <w:tcPr>
            <w:tcW w:w="6523" w:type="dxa"/>
            <w:vAlign w:val="center"/>
          </w:tcPr>
          <w:p w14:paraId="2D4DEA74" w14:textId="77777777" w:rsidR="00261163" w:rsidRDefault="00000000">
            <w:pPr>
              <w:spacing w:line="360" w:lineRule="exact"/>
              <w:rPr>
                <w:rFonts w:ascii="宋体" w:hAnsi="宋体" w:hint="eastAsia"/>
                <w:bCs/>
                <w:color w:val="000000"/>
                <w:szCs w:val="21"/>
              </w:rPr>
            </w:pPr>
            <w:r>
              <w:rPr>
                <w:rFonts w:ascii="宋体" w:hAnsi="宋体" w:cs="宋体" w:hint="eastAsia"/>
                <w:color w:val="000000"/>
                <w:sz w:val="20"/>
                <w:szCs w:val="20"/>
              </w:rPr>
              <w:t>5.1 投标供应商须在签订合同之日起 3天内向采购人提供设备的运行、安装、使用环境要求。</w:t>
            </w:r>
          </w:p>
        </w:tc>
      </w:tr>
      <w:tr w:rsidR="00261163" w14:paraId="53C5844E" w14:textId="77777777">
        <w:trPr>
          <w:trHeight w:val="454"/>
        </w:trPr>
        <w:tc>
          <w:tcPr>
            <w:tcW w:w="840" w:type="dxa"/>
            <w:vMerge w:val="restart"/>
            <w:vAlign w:val="center"/>
          </w:tcPr>
          <w:p w14:paraId="787CEC4C"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t>6</w:t>
            </w:r>
          </w:p>
        </w:tc>
        <w:tc>
          <w:tcPr>
            <w:tcW w:w="1457" w:type="dxa"/>
            <w:vMerge w:val="restart"/>
            <w:vAlign w:val="center"/>
          </w:tcPr>
          <w:p w14:paraId="09C502A4" w14:textId="77777777" w:rsidR="00261163" w:rsidRDefault="00000000">
            <w:pPr>
              <w:spacing w:line="360" w:lineRule="exact"/>
              <w:jc w:val="center"/>
              <w:rPr>
                <w:rFonts w:ascii="宋体" w:hAnsi="宋体" w:hint="eastAsia"/>
                <w:b/>
                <w:sz w:val="20"/>
                <w:szCs w:val="20"/>
              </w:rPr>
            </w:pPr>
            <w:r>
              <w:rPr>
                <w:rFonts w:ascii="宋体" w:hAnsi="宋体"/>
                <w:b/>
                <w:sz w:val="20"/>
                <w:szCs w:val="20"/>
              </w:rPr>
              <w:t>培训</w:t>
            </w:r>
          </w:p>
        </w:tc>
        <w:tc>
          <w:tcPr>
            <w:tcW w:w="6523" w:type="dxa"/>
          </w:tcPr>
          <w:p w14:paraId="603F1754" w14:textId="77777777" w:rsidR="00261163" w:rsidRDefault="00000000">
            <w:pPr>
              <w:widowControl/>
              <w:jc w:val="left"/>
              <w:rPr>
                <w:rFonts w:ascii="宋体" w:hAnsi="宋体" w:cs="宋体" w:hint="eastAsia"/>
                <w:color w:val="000000"/>
                <w:sz w:val="20"/>
                <w:szCs w:val="20"/>
              </w:rPr>
            </w:pPr>
            <w:r>
              <w:rPr>
                <w:rFonts w:ascii="宋体" w:hAnsi="宋体" w:cs="宋体" w:hint="eastAsia"/>
                <w:color w:val="000000"/>
                <w:sz w:val="20"/>
                <w:szCs w:val="20"/>
              </w:rPr>
              <w:t>6.1投标供应商应派专业技术人员免费对采购单位指定人员进行定期培训及指导，直至其完全掌握设备的基本故障处理技术。</w:t>
            </w:r>
          </w:p>
        </w:tc>
      </w:tr>
      <w:tr w:rsidR="00261163" w14:paraId="2DEC1446" w14:textId="77777777">
        <w:trPr>
          <w:trHeight w:val="454"/>
        </w:trPr>
        <w:tc>
          <w:tcPr>
            <w:tcW w:w="840" w:type="dxa"/>
            <w:vMerge/>
            <w:vAlign w:val="center"/>
          </w:tcPr>
          <w:p w14:paraId="0B1A17BB" w14:textId="77777777" w:rsidR="00261163" w:rsidRDefault="00261163">
            <w:pPr>
              <w:spacing w:line="360" w:lineRule="exact"/>
              <w:jc w:val="center"/>
              <w:rPr>
                <w:rFonts w:ascii="宋体" w:hAnsi="宋体" w:hint="eastAsia"/>
                <w:b/>
                <w:sz w:val="20"/>
                <w:szCs w:val="20"/>
              </w:rPr>
            </w:pPr>
          </w:p>
        </w:tc>
        <w:tc>
          <w:tcPr>
            <w:tcW w:w="1457" w:type="dxa"/>
            <w:vMerge/>
            <w:vAlign w:val="center"/>
          </w:tcPr>
          <w:p w14:paraId="796F5562" w14:textId="77777777" w:rsidR="00261163" w:rsidRDefault="00261163">
            <w:pPr>
              <w:spacing w:line="360" w:lineRule="exact"/>
              <w:rPr>
                <w:rFonts w:ascii="宋体" w:hAnsi="宋体" w:hint="eastAsia"/>
                <w:b/>
                <w:sz w:val="20"/>
                <w:szCs w:val="20"/>
              </w:rPr>
            </w:pPr>
          </w:p>
        </w:tc>
        <w:tc>
          <w:tcPr>
            <w:tcW w:w="6523" w:type="dxa"/>
          </w:tcPr>
          <w:p w14:paraId="73D4727E" w14:textId="77777777" w:rsidR="00261163" w:rsidRDefault="00000000">
            <w:pPr>
              <w:widowControl/>
              <w:jc w:val="left"/>
              <w:rPr>
                <w:rFonts w:ascii="宋体" w:hAnsi="宋体" w:cs="宋体" w:hint="eastAsia"/>
                <w:color w:val="000000"/>
                <w:sz w:val="20"/>
                <w:szCs w:val="20"/>
              </w:rPr>
            </w:pPr>
            <w:r>
              <w:rPr>
                <w:rFonts w:ascii="宋体" w:hAnsi="宋体" w:cs="宋体" w:hint="eastAsia"/>
                <w:color w:val="000000"/>
                <w:sz w:val="20"/>
                <w:szCs w:val="20"/>
              </w:rPr>
              <w:t>6.2 现场培训：投标供应商应提供现场技术培训，保证使用人员正常操作设备的各种功能。</w:t>
            </w:r>
          </w:p>
        </w:tc>
      </w:tr>
      <w:tr w:rsidR="00261163" w14:paraId="5D8917E3" w14:textId="77777777">
        <w:trPr>
          <w:trHeight w:val="454"/>
        </w:trPr>
        <w:tc>
          <w:tcPr>
            <w:tcW w:w="840" w:type="dxa"/>
            <w:vMerge w:val="restart"/>
            <w:vAlign w:val="center"/>
          </w:tcPr>
          <w:p w14:paraId="0302B775"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t>7</w:t>
            </w:r>
          </w:p>
        </w:tc>
        <w:tc>
          <w:tcPr>
            <w:tcW w:w="1457" w:type="dxa"/>
            <w:vMerge w:val="restart"/>
            <w:vAlign w:val="center"/>
          </w:tcPr>
          <w:p w14:paraId="3989C716" w14:textId="77777777" w:rsidR="00261163" w:rsidRDefault="00000000">
            <w:pPr>
              <w:spacing w:line="360" w:lineRule="exact"/>
              <w:jc w:val="center"/>
              <w:rPr>
                <w:rFonts w:ascii="宋体" w:hAnsi="宋体" w:hint="eastAsia"/>
                <w:b/>
                <w:sz w:val="20"/>
                <w:szCs w:val="20"/>
              </w:rPr>
            </w:pPr>
            <w:r>
              <w:rPr>
                <w:rFonts w:ascii="宋体" w:hAnsi="宋体"/>
                <w:b/>
                <w:sz w:val="20"/>
                <w:szCs w:val="20"/>
              </w:rPr>
              <w:t>知识产权</w:t>
            </w:r>
          </w:p>
        </w:tc>
        <w:tc>
          <w:tcPr>
            <w:tcW w:w="6523" w:type="dxa"/>
          </w:tcPr>
          <w:p w14:paraId="3B10BA5E" w14:textId="77777777" w:rsidR="00261163" w:rsidRDefault="00000000">
            <w:r>
              <w:rPr>
                <w:rFonts w:ascii="宋体" w:hAnsi="宋体" w:cs="宋体" w:hint="eastAsia"/>
                <w:color w:val="000000"/>
                <w:sz w:val="20"/>
                <w:szCs w:val="20"/>
              </w:rPr>
              <w:t>7.1涉及采购标的的知识产权归属、处理的，应约定知识产权的归属和处理方式。</w:t>
            </w:r>
          </w:p>
        </w:tc>
      </w:tr>
      <w:tr w:rsidR="00261163" w14:paraId="16B05462" w14:textId="77777777">
        <w:trPr>
          <w:trHeight w:val="454"/>
        </w:trPr>
        <w:tc>
          <w:tcPr>
            <w:tcW w:w="840" w:type="dxa"/>
            <w:vMerge/>
            <w:vAlign w:val="center"/>
          </w:tcPr>
          <w:p w14:paraId="4714B9B3" w14:textId="77777777" w:rsidR="00261163" w:rsidRDefault="00261163">
            <w:pPr>
              <w:spacing w:line="360" w:lineRule="exact"/>
              <w:jc w:val="center"/>
              <w:rPr>
                <w:rFonts w:ascii="宋体" w:hAnsi="宋体" w:hint="eastAsia"/>
                <w:b/>
              </w:rPr>
            </w:pPr>
          </w:p>
        </w:tc>
        <w:tc>
          <w:tcPr>
            <w:tcW w:w="1457" w:type="dxa"/>
            <w:vMerge/>
            <w:vAlign w:val="center"/>
          </w:tcPr>
          <w:p w14:paraId="40BE5223" w14:textId="77777777" w:rsidR="00261163" w:rsidRDefault="00261163">
            <w:pPr>
              <w:spacing w:line="360" w:lineRule="exact"/>
              <w:rPr>
                <w:rFonts w:ascii="宋体" w:hAnsi="宋体" w:hint="eastAsia"/>
                <w:b/>
              </w:rPr>
            </w:pPr>
          </w:p>
        </w:tc>
        <w:tc>
          <w:tcPr>
            <w:tcW w:w="6523" w:type="dxa"/>
          </w:tcPr>
          <w:p w14:paraId="4D82F6BD" w14:textId="77777777" w:rsidR="00261163" w:rsidRDefault="00000000">
            <w:pPr>
              <w:widowControl/>
              <w:jc w:val="left"/>
              <w:rPr>
                <w:rFonts w:ascii="宋体" w:hAnsi="宋体" w:cs="宋体" w:hint="eastAsia"/>
                <w:color w:val="000000"/>
                <w:sz w:val="20"/>
                <w:szCs w:val="20"/>
              </w:rPr>
            </w:pPr>
            <w:r>
              <w:rPr>
                <w:rFonts w:ascii="宋体" w:hAnsi="宋体" w:cs="宋体" w:hint="eastAsia"/>
                <w:color w:val="000000"/>
                <w:sz w:val="20"/>
                <w:szCs w:val="20"/>
              </w:rPr>
              <w:t>7.2采购人购买产品后，有权对该产品与其他设备进行配套、整合或适当改进，而免受侵犯专利权的起诉。</w:t>
            </w:r>
          </w:p>
        </w:tc>
      </w:tr>
      <w:tr w:rsidR="00261163" w14:paraId="21040203" w14:textId="77777777">
        <w:trPr>
          <w:trHeight w:val="90"/>
        </w:trPr>
        <w:tc>
          <w:tcPr>
            <w:tcW w:w="840" w:type="dxa"/>
            <w:vAlign w:val="center"/>
          </w:tcPr>
          <w:p w14:paraId="4CED7220" w14:textId="77777777" w:rsidR="00261163" w:rsidRDefault="00000000">
            <w:pPr>
              <w:spacing w:line="360" w:lineRule="exact"/>
              <w:jc w:val="center"/>
              <w:rPr>
                <w:rFonts w:ascii="宋体" w:hAnsi="宋体" w:hint="eastAsia"/>
                <w:b/>
              </w:rPr>
            </w:pPr>
            <w:r>
              <w:rPr>
                <w:rFonts w:hint="eastAsia"/>
                <w:b/>
              </w:rPr>
              <w:t>8</w:t>
            </w:r>
          </w:p>
        </w:tc>
        <w:tc>
          <w:tcPr>
            <w:tcW w:w="1457" w:type="dxa"/>
            <w:vAlign w:val="center"/>
          </w:tcPr>
          <w:p w14:paraId="753AD5BE" w14:textId="77777777" w:rsidR="00261163" w:rsidRDefault="00000000">
            <w:pPr>
              <w:spacing w:line="360" w:lineRule="exact"/>
              <w:jc w:val="center"/>
              <w:rPr>
                <w:rFonts w:ascii="宋体" w:hAnsi="宋体" w:hint="eastAsia"/>
                <w:b/>
              </w:rPr>
            </w:pPr>
            <w:r>
              <w:rPr>
                <w:rFonts w:ascii="宋体" w:hAnsi="宋体"/>
                <w:b/>
                <w:color w:val="0000FF"/>
                <w:sz w:val="20"/>
                <w:szCs w:val="20"/>
              </w:rPr>
              <w:t>其他</w:t>
            </w:r>
          </w:p>
        </w:tc>
        <w:tc>
          <w:tcPr>
            <w:tcW w:w="6523" w:type="dxa"/>
          </w:tcPr>
          <w:p w14:paraId="4E147061" w14:textId="0B2D3B51" w:rsidR="00261163" w:rsidRDefault="00DA6A53">
            <w:pPr>
              <w:widowControl/>
              <w:jc w:val="left"/>
              <w:rPr>
                <w:rFonts w:ascii="宋体" w:hAnsi="宋体" w:cs="宋体" w:hint="eastAsia"/>
                <w:color w:val="000000"/>
                <w:sz w:val="20"/>
                <w:szCs w:val="20"/>
              </w:rPr>
            </w:pPr>
            <w:r>
              <w:rPr>
                <w:rFonts w:ascii="宋体" w:hAnsi="宋体" w:cs="宋体" w:hint="eastAsia"/>
                <w:color w:val="000000"/>
                <w:sz w:val="20"/>
                <w:szCs w:val="20"/>
              </w:rPr>
              <w:t>1.投标供应商应按其投标文件中的承诺，进行其他售后服务工作。</w:t>
            </w:r>
          </w:p>
          <w:p w14:paraId="6F083B9E" w14:textId="652E0A79" w:rsidR="00261163" w:rsidRDefault="00DA6A53">
            <w:pPr>
              <w:pStyle w:val="af8"/>
              <w:rPr>
                <w:rFonts w:ascii="宋体" w:hAnsi="宋体" w:cs="宋体" w:hint="eastAsia"/>
                <w:color w:val="000000"/>
                <w:sz w:val="20"/>
                <w:szCs w:val="20"/>
              </w:rPr>
            </w:pPr>
            <w:r>
              <w:rPr>
                <w:rFonts w:ascii="宋体" w:hAnsi="宋体" w:cs="宋体" w:hint="eastAsia"/>
                <w:color w:val="000000"/>
                <w:sz w:val="20"/>
                <w:szCs w:val="20"/>
              </w:rPr>
              <w:t>2.投标总价必须是完成该项目的一切费用总和，包括投标费、设备费、运输费、装卸费、保险费、技术培训费、设备安装费、调试费、检测费、国家规定的各项税费等。</w:t>
            </w:r>
          </w:p>
          <w:p w14:paraId="3118D9A9" w14:textId="3CFFB219" w:rsidR="00261163" w:rsidRDefault="00DA6A53">
            <w:pPr>
              <w:pStyle w:val="af8"/>
              <w:rPr>
                <w:rFonts w:ascii="宋体" w:hAnsi="宋体" w:cs="宋体" w:hint="eastAsia"/>
                <w:color w:val="000000"/>
                <w:sz w:val="20"/>
                <w:szCs w:val="20"/>
              </w:rPr>
            </w:pPr>
            <w:r>
              <w:rPr>
                <w:rFonts w:ascii="宋体" w:hAnsi="宋体" w:cs="宋体" w:hint="eastAsia"/>
                <w:color w:val="000000"/>
                <w:sz w:val="20"/>
                <w:szCs w:val="20"/>
              </w:rPr>
              <w:t>3.根据相关规定，本项目不涉及政府集中采购目录中的任何货物。供应商以任何形式的政府集中采购目录中的货物投标，一经核实，将导致投标无效；若在验收阶段发现的，将导致项目不能通过验收，相关后果由中标公司承担。</w:t>
            </w:r>
          </w:p>
          <w:p w14:paraId="46C6F65A" w14:textId="3FD542AC" w:rsidR="00261163" w:rsidRDefault="00DA6A53">
            <w:pPr>
              <w:pStyle w:val="af8"/>
              <w:rPr>
                <w:rFonts w:ascii="宋体" w:hAnsi="宋体" w:cs="宋体" w:hint="eastAsia"/>
                <w:color w:val="000000"/>
                <w:sz w:val="20"/>
                <w:szCs w:val="20"/>
              </w:rPr>
            </w:pPr>
            <w:r>
              <w:rPr>
                <w:rFonts w:ascii="宋体" w:hAnsi="宋体" w:cs="宋体" w:hint="eastAsia"/>
                <w:color w:val="000000"/>
                <w:sz w:val="20"/>
                <w:szCs w:val="20"/>
              </w:rPr>
              <w:t>4.上报验收报告时，除了表格中写明的材料外，还需要提交验收记录表、产品三证（产品合格证、供货凭证（含生产厂家或代理商证明）、产品检测证明（含第三方有资质检测机构出具的有效检测报告）、合同及附件；有害物质限量检测报告（现场抽样）。</w:t>
            </w:r>
          </w:p>
          <w:p w14:paraId="1521AF8E" w14:textId="14C307D1" w:rsidR="00DA6A53" w:rsidRPr="00DA6A53" w:rsidRDefault="00BC266F" w:rsidP="00DA6A53">
            <w:pPr>
              <w:pStyle w:val="af8"/>
              <w:rPr>
                <w:rFonts w:ascii="宋体" w:hAnsi="宋体" w:cs="宋体" w:hint="eastAsia"/>
                <w:color w:val="000000"/>
                <w:sz w:val="20"/>
                <w:szCs w:val="20"/>
              </w:rPr>
            </w:pPr>
            <w:r>
              <w:rPr>
                <w:rFonts w:ascii="宋体" w:hAnsi="宋体" w:cs="宋体" w:hint="eastAsia"/>
                <w:color w:val="000000"/>
                <w:sz w:val="20"/>
                <w:szCs w:val="20"/>
              </w:rPr>
              <w:t>5</w:t>
            </w:r>
            <w:r w:rsidR="00DA6A53">
              <w:rPr>
                <w:rFonts w:ascii="宋体" w:hAnsi="宋体" w:cs="宋体" w:hint="eastAsia"/>
                <w:color w:val="000000"/>
                <w:sz w:val="20"/>
                <w:szCs w:val="20"/>
              </w:rPr>
              <w:t>.</w:t>
            </w:r>
            <w:r w:rsidR="00DA6A53" w:rsidRPr="00DA6A53">
              <w:rPr>
                <w:rFonts w:ascii="宋体" w:hAnsi="宋体" w:cs="宋体" w:hint="eastAsia"/>
                <w:color w:val="000000"/>
                <w:sz w:val="20"/>
                <w:szCs w:val="20"/>
              </w:rPr>
              <w:t>中标供应商根据校区需求，</w:t>
            </w:r>
            <w:r>
              <w:rPr>
                <w:rFonts w:ascii="宋体" w:hAnsi="宋体" w:cs="宋体" w:hint="eastAsia"/>
                <w:color w:val="000000"/>
                <w:sz w:val="20"/>
                <w:szCs w:val="20"/>
              </w:rPr>
              <w:t>先</w:t>
            </w:r>
            <w:r w:rsidR="00DA6A53" w:rsidRPr="00DA6A53">
              <w:rPr>
                <w:rFonts w:ascii="宋体" w:hAnsi="宋体" w:cs="宋体" w:hint="eastAsia"/>
                <w:color w:val="000000"/>
                <w:sz w:val="20"/>
                <w:szCs w:val="20"/>
              </w:rPr>
              <w:t>提供样品给校区</w:t>
            </w:r>
            <w:r>
              <w:rPr>
                <w:rFonts w:ascii="宋体" w:hAnsi="宋体" w:cs="宋体" w:hint="eastAsia"/>
                <w:color w:val="000000"/>
                <w:sz w:val="20"/>
                <w:szCs w:val="20"/>
              </w:rPr>
              <w:t>确认</w:t>
            </w:r>
            <w:r w:rsidR="00DA6A53" w:rsidRPr="00DA6A53">
              <w:rPr>
                <w:rFonts w:ascii="宋体" w:hAnsi="宋体" w:cs="宋体" w:hint="eastAsia"/>
                <w:color w:val="000000"/>
                <w:sz w:val="20"/>
                <w:szCs w:val="20"/>
              </w:rPr>
              <w:t>，如有质量问题或与</w:t>
            </w:r>
            <w:r>
              <w:rPr>
                <w:rFonts w:ascii="宋体" w:hAnsi="宋体" w:cs="宋体" w:hint="eastAsia"/>
                <w:color w:val="000000"/>
                <w:sz w:val="20"/>
                <w:szCs w:val="20"/>
              </w:rPr>
              <w:t>采购</w:t>
            </w:r>
            <w:r w:rsidR="00DA6A53" w:rsidRPr="00DA6A53">
              <w:rPr>
                <w:rFonts w:ascii="宋体" w:hAnsi="宋体" w:cs="宋体" w:hint="eastAsia"/>
                <w:color w:val="000000"/>
                <w:sz w:val="20"/>
                <w:szCs w:val="20"/>
              </w:rPr>
              <w:t>方的期望有较大差距，需更换</w:t>
            </w:r>
            <w:r>
              <w:rPr>
                <w:rFonts w:ascii="宋体" w:hAnsi="宋体" w:cs="宋体" w:hint="eastAsia"/>
                <w:color w:val="000000"/>
                <w:sz w:val="20"/>
                <w:szCs w:val="20"/>
              </w:rPr>
              <w:t>样品</w:t>
            </w:r>
            <w:r w:rsidR="00DA6A53" w:rsidRPr="00DA6A53">
              <w:rPr>
                <w:rFonts w:ascii="宋体" w:hAnsi="宋体" w:cs="宋体" w:hint="eastAsia"/>
                <w:color w:val="000000"/>
                <w:sz w:val="20"/>
                <w:szCs w:val="20"/>
              </w:rPr>
              <w:t>。</w:t>
            </w:r>
            <w:r>
              <w:rPr>
                <w:rFonts w:ascii="宋体" w:hAnsi="宋体" w:cs="宋体" w:hint="eastAsia"/>
                <w:color w:val="000000"/>
                <w:sz w:val="20"/>
                <w:szCs w:val="20"/>
              </w:rPr>
              <w:t>采购方对样品确认通过后方可批量生产或采购。</w:t>
            </w:r>
          </w:p>
          <w:p w14:paraId="485889A4" w14:textId="4249BFB4" w:rsidR="00DA6A53" w:rsidRPr="00DA6A53" w:rsidRDefault="00BC266F" w:rsidP="00DA6A53">
            <w:pPr>
              <w:pStyle w:val="af8"/>
              <w:rPr>
                <w:rFonts w:ascii="宋体" w:hAnsi="宋体" w:cs="宋体" w:hint="eastAsia"/>
                <w:color w:val="000000"/>
                <w:sz w:val="20"/>
                <w:szCs w:val="20"/>
              </w:rPr>
            </w:pPr>
            <w:r>
              <w:rPr>
                <w:rFonts w:ascii="宋体" w:hAnsi="宋体" w:cs="宋体" w:hint="eastAsia"/>
                <w:color w:val="000000"/>
                <w:sz w:val="20"/>
                <w:szCs w:val="20"/>
              </w:rPr>
              <w:t>6</w:t>
            </w:r>
            <w:r w:rsidR="00DA6A53">
              <w:rPr>
                <w:rFonts w:ascii="宋体" w:hAnsi="宋体" w:cs="宋体" w:hint="eastAsia"/>
                <w:color w:val="000000"/>
                <w:sz w:val="20"/>
                <w:szCs w:val="20"/>
              </w:rPr>
              <w:t>.</w:t>
            </w:r>
            <w:r w:rsidR="00DA6A53" w:rsidRPr="00DA6A53">
              <w:rPr>
                <w:rFonts w:ascii="宋体" w:hAnsi="宋体" w:cs="宋体" w:hint="eastAsia"/>
                <w:color w:val="000000"/>
                <w:sz w:val="20"/>
                <w:szCs w:val="20"/>
              </w:rPr>
              <w:t>中标供应商需安排专门负责人与校区负责人进行对接；需定期向学校归口部门提供配送的执行进度表。</w:t>
            </w:r>
          </w:p>
          <w:p w14:paraId="07A5351E" w14:textId="5EF79C0E" w:rsidR="00DA6A53" w:rsidRPr="00DA6A53" w:rsidRDefault="00BC266F" w:rsidP="00DA6A53">
            <w:pPr>
              <w:pStyle w:val="af8"/>
              <w:rPr>
                <w:rFonts w:ascii="宋体" w:hAnsi="宋体" w:cs="宋体" w:hint="eastAsia"/>
                <w:color w:val="000000"/>
                <w:sz w:val="20"/>
                <w:szCs w:val="20"/>
              </w:rPr>
            </w:pPr>
            <w:r>
              <w:rPr>
                <w:rFonts w:ascii="宋体" w:hAnsi="宋体" w:cs="宋体" w:hint="eastAsia"/>
                <w:color w:val="000000"/>
                <w:sz w:val="20"/>
                <w:szCs w:val="20"/>
              </w:rPr>
              <w:t>7</w:t>
            </w:r>
            <w:r w:rsidR="00DA6A53">
              <w:rPr>
                <w:rFonts w:ascii="宋体" w:hAnsi="宋体" w:cs="宋体" w:hint="eastAsia"/>
                <w:color w:val="000000"/>
                <w:sz w:val="20"/>
                <w:szCs w:val="20"/>
              </w:rPr>
              <w:t>.</w:t>
            </w:r>
            <w:r w:rsidR="00DA6A53" w:rsidRPr="00DA6A53">
              <w:rPr>
                <w:rFonts w:ascii="宋体" w:hAnsi="宋体" w:cs="宋体" w:hint="eastAsia"/>
                <w:color w:val="000000"/>
                <w:sz w:val="20"/>
                <w:szCs w:val="20"/>
              </w:rPr>
              <w:t>附件中质保及售后服务、备注中的实质性要求，必须完全响应无偏离。</w:t>
            </w:r>
          </w:p>
          <w:p w14:paraId="67F37FE3" w14:textId="7A9FAEB6" w:rsidR="00DA6A53" w:rsidRPr="00DA6A53" w:rsidRDefault="00BC266F" w:rsidP="00DA6A53">
            <w:pPr>
              <w:pStyle w:val="af8"/>
              <w:rPr>
                <w:rFonts w:ascii="宋体" w:hAnsi="宋体" w:cs="宋体" w:hint="eastAsia"/>
                <w:color w:val="000000"/>
                <w:sz w:val="20"/>
                <w:szCs w:val="20"/>
              </w:rPr>
            </w:pPr>
            <w:r>
              <w:rPr>
                <w:rFonts w:ascii="宋体" w:hAnsi="宋体" w:cs="宋体" w:hint="eastAsia"/>
                <w:color w:val="000000"/>
                <w:sz w:val="20"/>
                <w:szCs w:val="20"/>
              </w:rPr>
              <w:t>8</w:t>
            </w:r>
            <w:r w:rsidR="00DA6A53">
              <w:rPr>
                <w:rFonts w:ascii="宋体" w:hAnsi="宋体" w:cs="宋体" w:hint="eastAsia"/>
                <w:color w:val="000000"/>
                <w:sz w:val="20"/>
                <w:szCs w:val="20"/>
              </w:rPr>
              <w:t>.</w:t>
            </w:r>
            <w:r w:rsidR="00DA6A53" w:rsidRPr="00DA6A53">
              <w:rPr>
                <w:rFonts w:ascii="宋体" w:hAnsi="宋体" w:cs="宋体" w:hint="eastAsia"/>
                <w:color w:val="000000"/>
                <w:sz w:val="20"/>
                <w:szCs w:val="20"/>
              </w:rPr>
              <w:t>投标供应商需</w:t>
            </w:r>
            <w:r>
              <w:rPr>
                <w:rFonts w:ascii="宋体" w:hAnsi="宋体" w:cs="宋体" w:hint="eastAsia"/>
                <w:color w:val="000000"/>
                <w:sz w:val="20"/>
                <w:szCs w:val="20"/>
              </w:rPr>
              <w:t>按</w:t>
            </w:r>
            <w:r w:rsidR="00DA6A53" w:rsidRPr="00DA6A53">
              <w:rPr>
                <w:rFonts w:ascii="宋体" w:hAnsi="宋体" w:cs="宋体" w:hint="eastAsia"/>
                <w:color w:val="000000"/>
                <w:sz w:val="20"/>
                <w:szCs w:val="20"/>
              </w:rPr>
              <w:t>附件</w:t>
            </w:r>
            <w:r>
              <w:rPr>
                <w:rFonts w:ascii="宋体" w:hAnsi="宋体" w:cs="宋体" w:hint="eastAsia"/>
                <w:color w:val="000000"/>
                <w:sz w:val="20"/>
                <w:szCs w:val="20"/>
              </w:rPr>
              <w:t>要求提供资格条件 、商务和服务条款和报价</w:t>
            </w:r>
            <w:r w:rsidR="00DA6A53" w:rsidRPr="00DA6A53">
              <w:rPr>
                <w:rFonts w:ascii="宋体" w:hAnsi="宋体" w:cs="宋体" w:hint="eastAsia"/>
                <w:color w:val="000000"/>
                <w:sz w:val="20"/>
                <w:szCs w:val="20"/>
              </w:rPr>
              <w:t>清单</w:t>
            </w:r>
            <w:r>
              <w:rPr>
                <w:rFonts w:ascii="宋体" w:hAnsi="宋体" w:cs="宋体" w:hint="eastAsia"/>
                <w:color w:val="000000"/>
                <w:sz w:val="20"/>
                <w:szCs w:val="20"/>
              </w:rPr>
              <w:t>材料</w:t>
            </w:r>
            <w:r w:rsidR="00DA6A53" w:rsidRPr="00DA6A53">
              <w:rPr>
                <w:rFonts w:ascii="宋体" w:hAnsi="宋体" w:cs="宋体" w:hint="eastAsia"/>
                <w:color w:val="000000"/>
                <w:sz w:val="20"/>
                <w:szCs w:val="20"/>
              </w:rPr>
              <w:t xml:space="preserve">并盖公司印章上传系统，若没上传将视为无效投标。 </w:t>
            </w:r>
          </w:p>
          <w:p w14:paraId="66F6B8C4" w14:textId="6C483D49" w:rsidR="00DA6A53" w:rsidRPr="00936694" w:rsidRDefault="00BC266F" w:rsidP="00DA6A53">
            <w:pPr>
              <w:pStyle w:val="af8"/>
              <w:rPr>
                <w:rFonts w:ascii="宋体" w:hAnsi="宋体" w:cs="宋体" w:hint="eastAsia"/>
                <w:color w:val="000000"/>
                <w:sz w:val="20"/>
                <w:szCs w:val="20"/>
              </w:rPr>
            </w:pPr>
            <w:r>
              <w:rPr>
                <w:rFonts w:ascii="宋体" w:hAnsi="宋体" w:cs="宋体" w:hint="eastAsia"/>
                <w:color w:val="000000"/>
                <w:sz w:val="20"/>
                <w:szCs w:val="20"/>
              </w:rPr>
              <w:t>9</w:t>
            </w:r>
            <w:r w:rsidR="00DA6A53">
              <w:rPr>
                <w:rFonts w:ascii="宋体" w:hAnsi="宋体" w:cs="宋体" w:hint="eastAsia"/>
                <w:color w:val="000000"/>
                <w:sz w:val="20"/>
                <w:szCs w:val="20"/>
              </w:rPr>
              <w:t>.</w:t>
            </w:r>
            <w:r w:rsidR="00DA6A53" w:rsidRPr="00DA6A53">
              <w:rPr>
                <w:rFonts w:ascii="宋体" w:hAnsi="宋体" w:cs="宋体" w:hint="eastAsia"/>
                <w:color w:val="000000"/>
                <w:sz w:val="20"/>
                <w:szCs w:val="20"/>
              </w:rPr>
              <w:t>投标文件因印刷模糊导致无法辨认，或部分内容缺失，直接认定为“实质性响应不足”，直接废标。</w:t>
            </w:r>
          </w:p>
        </w:tc>
      </w:tr>
    </w:tbl>
    <w:p w14:paraId="36B3FF4C" w14:textId="77777777" w:rsidR="00261163" w:rsidRDefault="00261163">
      <w:pPr>
        <w:spacing w:line="440" w:lineRule="exact"/>
        <w:ind w:left="560"/>
        <w:jc w:val="left"/>
        <w:rPr>
          <w:rFonts w:ascii="仿宋_GB2312" w:eastAsia="仿宋_GB2312" w:hAnsi="华文仿宋" w:hint="eastAsia"/>
          <w:sz w:val="28"/>
          <w:szCs w:val="28"/>
        </w:rPr>
      </w:pPr>
    </w:p>
    <w:p w14:paraId="2484E771" w14:textId="77777777" w:rsidR="006B551E" w:rsidRDefault="006B551E" w:rsidP="006B551E">
      <w:pPr>
        <w:pStyle w:val="Default"/>
      </w:pPr>
    </w:p>
    <w:p w14:paraId="02789BD1" w14:textId="77777777" w:rsidR="006B551E" w:rsidRPr="00BC266F" w:rsidRDefault="006B551E" w:rsidP="006B551E">
      <w:pPr>
        <w:pStyle w:val="Default"/>
      </w:pPr>
    </w:p>
    <w:p w14:paraId="2406F8F0" w14:textId="77777777" w:rsidR="006B551E" w:rsidRDefault="006B551E" w:rsidP="006B551E">
      <w:pPr>
        <w:pStyle w:val="Default"/>
      </w:pPr>
    </w:p>
    <w:p w14:paraId="2E7244F8" w14:textId="77777777" w:rsidR="006B551E" w:rsidRPr="006B551E" w:rsidRDefault="006B551E" w:rsidP="006B551E">
      <w:pPr>
        <w:pStyle w:val="Default"/>
      </w:pPr>
    </w:p>
    <w:p w14:paraId="483CB6C5" w14:textId="53424B04" w:rsidR="00261163" w:rsidRDefault="00000000">
      <w:pPr>
        <w:spacing w:line="440" w:lineRule="exact"/>
        <w:ind w:left="562"/>
        <w:jc w:val="left"/>
        <w:rPr>
          <w:rFonts w:ascii="仿宋_GB2312" w:eastAsia="仿宋_GB2312" w:hAnsi="华文仿宋" w:hint="eastAsia"/>
          <w:sz w:val="28"/>
          <w:szCs w:val="28"/>
        </w:rPr>
      </w:pPr>
      <w:r>
        <w:rPr>
          <w:rFonts w:ascii="仿宋_GB2312" w:eastAsia="仿宋_GB2312" w:hAnsi="华文仿宋" w:hint="eastAsia"/>
          <w:sz w:val="28"/>
          <w:szCs w:val="28"/>
        </w:rPr>
        <w:lastRenderedPageBreak/>
        <w:t>（三）</w:t>
      </w:r>
      <w:r>
        <w:rPr>
          <w:rFonts w:ascii="仿宋_GB2312" w:eastAsia="仿宋_GB2312" w:hAnsi="华文仿宋" w:hint="eastAsia"/>
          <w:b/>
          <w:bCs/>
          <w:sz w:val="28"/>
          <w:szCs w:val="28"/>
        </w:rPr>
        <w:t>配置</w:t>
      </w:r>
      <w:r>
        <w:rPr>
          <w:rFonts w:ascii="仿宋_GB2312" w:eastAsia="仿宋_GB2312" w:hAnsi="华文仿宋"/>
          <w:b/>
          <w:bCs/>
          <w:sz w:val="28"/>
          <w:szCs w:val="28"/>
        </w:rPr>
        <w:t>清单及</w:t>
      </w:r>
      <w:r>
        <w:rPr>
          <w:rFonts w:ascii="仿宋_GB2312" w:eastAsia="仿宋_GB2312" w:hAnsi="华文仿宋" w:hint="eastAsia"/>
          <w:b/>
          <w:bCs/>
          <w:sz w:val="28"/>
          <w:szCs w:val="28"/>
        </w:rPr>
        <w:t>技术参数</w:t>
      </w:r>
      <w:r>
        <w:rPr>
          <w:rFonts w:ascii="仿宋_GB2312" w:eastAsia="仿宋_GB2312" w:hAnsi="华文仿宋"/>
          <w:b/>
          <w:bCs/>
          <w:sz w:val="28"/>
          <w:szCs w:val="28"/>
        </w:rPr>
        <w:t>要求</w:t>
      </w:r>
      <w:r>
        <w:rPr>
          <w:rFonts w:ascii="仿宋_GB2312" w:eastAsia="仿宋_GB2312" w:hAnsi="华文仿宋" w:hint="eastAsia"/>
          <w:sz w:val="28"/>
          <w:szCs w:val="28"/>
        </w:rPr>
        <w:t>：</w:t>
      </w:r>
    </w:p>
    <w:p w14:paraId="157CA005" w14:textId="40C73CC1" w:rsidR="00FE0413" w:rsidRDefault="00000000" w:rsidP="00FE0413">
      <w:pPr>
        <w:numPr>
          <w:ilvl w:val="0"/>
          <w:numId w:val="8"/>
        </w:numPr>
        <w:spacing w:line="440" w:lineRule="exact"/>
        <w:ind w:firstLineChars="200" w:firstLine="560"/>
        <w:jc w:val="left"/>
        <w:rPr>
          <w:rFonts w:ascii="仿宋_GB2312" w:eastAsia="仿宋_GB2312" w:hAnsi="华文仿宋" w:hint="eastAsia"/>
          <w:sz w:val="28"/>
          <w:szCs w:val="28"/>
        </w:rPr>
      </w:pPr>
      <w:r>
        <w:rPr>
          <w:rFonts w:ascii="仿宋_GB2312" w:eastAsia="仿宋_GB2312" w:hAnsi="华文仿宋" w:hint="eastAsia"/>
          <w:sz w:val="28"/>
          <w:szCs w:val="28"/>
        </w:rPr>
        <w:t>配置清单</w:t>
      </w:r>
    </w:p>
    <w:tbl>
      <w:tblPr>
        <w:tblW w:w="5000" w:type="pct"/>
        <w:tblLook w:val="04A0" w:firstRow="1" w:lastRow="0" w:firstColumn="1" w:lastColumn="0" w:noHBand="0" w:noVBand="1"/>
      </w:tblPr>
      <w:tblGrid>
        <w:gridCol w:w="457"/>
        <w:gridCol w:w="457"/>
        <w:gridCol w:w="457"/>
        <w:gridCol w:w="224"/>
        <w:gridCol w:w="4300"/>
        <w:gridCol w:w="457"/>
        <w:gridCol w:w="716"/>
        <w:gridCol w:w="939"/>
        <w:gridCol w:w="939"/>
      </w:tblGrid>
      <w:tr w:rsidR="00DA174E" w:rsidRPr="00DA174E" w14:paraId="7B22E218" w14:textId="77777777" w:rsidTr="00E937D1">
        <w:trPr>
          <w:trHeight w:val="570"/>
        </w:trPr>
        <w:tc>
          <w:tcPr>
            <w:tcW w:w="255" w:type="pct"/>
            <w:tcBorders>
              <w:top w:val="single" w:sz="4" w:space="0" w:color="auto"/>
              <w:left w:val="single" w:sz="4" w:space="0" w:color="auto"/>
              <w:bottom w:val="single" w:sz="4" w:space="0" w:color="auto"/>
              <w:right w:val="single" w:sz="4" w:space="0" w:color="auto"/>
            </w:tcBorders>
            <w:vAlign w:val="center"/>
            <w:hideMark/>
          </w:tcPr>
          <w:p w14:paraId="5B84D420" w14:textId="77777777" w:rsidR="00DA174E" w:rsidRPr="00DA174E" w:rsidRDefault="00DA174E" w:rsidP="00DA174E">
            <w:pPr>
              <w:widowControl/>
              <w:jc w:val="center"/>
              <w:rPr>
                <w:rFonts w:ascii="宋体" w:hAnsi="宋体" w:cs="宋体" w:hint="eastAsia"/>
                <w:b/>
                <w:bCs/>
                <w:color w:val="000000"/>
                <w:kern w:val="0"/>
                <w:sz w:val="24"/>
              </w:rPr>
            </w:pPr>
            <w:r w:rsidRPr="00DA174E">
              <w:rPr>
                <w:rFonts w:ascii="宋体" w:hAnsi="宋体" w:cs="宋体"/>
                <w:b/>
                <w:bCs/>
                <w:color w:val="000000"/>
                <w:kern w:val="0"/>
                <w:sz w:val="24"/>
              </w:rPr>
              <w:t>序号</w:t>
            </w:r>
          </w:p>
        </w:tc>
        <w:tc>
          <w:tcPr>
            <w:tcW w:w="255" w:type="pct"/>
            <w:tcBorders>
              <w:top w:val="single" w:sz="4" w:space="0" w:color="auto"/>
              <w:left w:val="nil"/>
              <w:bottom w:val="single" w:sz="4" w:space="0" w:color="auto"/>
              <w:right w:val="single" w:sz="4" w:space="0" w:color="auto"/>
            </w:tcBorders>
            <w:vAlign w:val="center"/>
            <w:hideMark/>
          </w:tcPr>
          <w:p w14:paraId="11CABDFF" w14:textId="77777777" w:rsidR="00DA174E" w:rsidRPr="00DA174E" w:rsidRDefault="00DA174E" w:rsidP="00DA174E">
            <w:pPr>
              <w:widowControl/>
              <w:jc w:val="center"/>
              <w:rPr>
                <w:rFonts w:ascii="宋体" w:hAnsi="宋体" w:cs="宋体" w:hint="eastAsia"/>
                <w:b/>
                <w:bCs/>
                <w:color w:val="000000"/>
                <w:kern w:val="0"/>
                <w:sz w:val="24"/>
              </w:rPr>
            </w:pPr>
            <w:r w:rsidRPr="00DA174E">
              <w:rPr>
                <w:rFonts w:ascii="宋体" w:hAnsi="宋体" w:cs="宋体"/>
                <w:b/>
                <w:bCs/>
                <w:color w:val="000000"/>
                <w:kern w:val="0"/>
                <w:sz w:val="24"/>
              </w:rPr>
              <w:t>物品名称</w:t>
            </w:r>
          </w:p>
        </w:tc>
        <w:tc>
          <w:tcPr>
            <w:tcW w:w="255" w:type="pct"/>
            <w:tcBorders>
              <w:top w:val="single" w:sz="4" w:space="0" w:color="auto"/>
              <w:left w:val="nil"/>
              <w:bottom w:val="single" w:sz="4" w:space="0" w:color="auto"/>
              <w:right w:val="single" w:sz="4" w:space="0" w:color="auto"/>
            </w:tcBorders>
            <w:vAlign w:val="center"/>
            <w:hideMark/>
          </w:tcPr>
          <w:p w14:paraId="29E7A878" w14:textId="77777777" w:rsidR="00DA174E" w:rsidRPr="00DA174E" w:rsidRDefault="00DA174E" w:rsidP="00DA174E">
            <w:pPr>
              <w:widowControl/>
              <w:jc w:val="center"/>
              <w:rPr>
                <w:rFonts w:ascii="宋体" w:hAnsi="宋体" w:cs="宋体" w:hint="eastAsia"/>
                <w:b/>
                <w:bCs/>
                <w:color w:val="000000"/>
                <w:kern w:val="0"/>
                <w:sz w:val="24"/>
              </w:rPr>
            </w:pPr>
            <w:r w:rsidRPr="00DA174E">
              <w:rPr>
                <w:rFonts w:ascii="宋体" w:hAnsi="宋体" w:cs="宋体"/>
                <w:b/>
                <w:bCs/>
                <w:color w:val="000000"/>
                <w:kern w:val="0"/>
                <w:sz w:val="24"/>
              </w:rPr>
              <w:t>品牌型号</w:t>
            </w:r>
          </w:p>
        </w:tc>
        <w:tc>
          <w:tcPr>
            <w:tcW w:w="2622" w:type="pct"/>
            <w:gridSpan w:val="2"/>
            <w:tcBorders>
              <w:top w:val="single" w:sz="4" w:space="0" w:color="auto"/>
              <w:left w:val="nil"/>
              <w:bottom w:val="single" w:sz="4" w:space="0" w:color="auto"/>
              <w:right w:val="single" w:sz="4" w:space="0" w:color="000000"/>
            </w:tcBorders>
            <w:vAlign w:val="center"/>
            <w:hideMark/>
          </w:tcPr>
          <w:p w14:paraId="3736CC5A" w14:textId="77777777" w:rsidR="00DA174E" w:rsidRPr="00DA174E" w:rsidRDefault="00DA174E" w:rsidP="00DA174E">
            <w:pPr>
              <w:widowControl/>
              <w:jc w:val="center"/>
              <w:rPr>
                <w:rFonts w:ascii="宋体" w:hAnsi="宋体" w:cs="宋体" w:hint="eastAsia"/>
                <w:b/>
                <w:bCs/>
                <w:color w:val="000000"/>
                <w:kern w:val="0"/>
                <w:sz w:val="24"/>
              </w:rPr>
            </w:pPr>
            <w:r w:rsidRPr="00DA174E">
              <w:rPr>
                <w:rFonts w:ascii="宋体" w:hAnsi="宋体" w:cs="宋体"/>
                <w:b/>
                <w:bCs/>
                <w:color w:val="000000"/>
                <w:kern w:val="0"/>
                <w:sz w:val="24"/>
              </w:rPr>
              <w:t>规格</w:t>
            </w:r>
          </w:p>
        </w:tc>
        <w:tc>
          <w:tcPr>
            <w:tcW w:w="162" w:type="pct"/>
            <w:tcBorders>
              <w:top w:val="single" w:sz="4" w:space="0" w:color="auto"/>
              <w:left w:val="nil"/>
              <w:bottom w:val="single" w:sz="4" w:space="0" w:color="auto"/>
              <w:right w:val="single" w:sz="4" w:space="0" w:color="auto"/>
            </w:tcBorders>
            <w:vAlign w:val="center"/>
            <w:hideMark/>
          </w:tcPr>
          <w:p w14:paraId="4C4A5A7B" w14:textId="77777777" w:rsidR="00DA174E" w:rsidRPr="00DA174E" w:rsidRDefault="00DA174E" w:rsidP="00DA174E">
            <w:pPr>
              <w:widowControl/>
              <w:jc w:val="center"/>
              <w:rPr>
                <w:rFonts w:ascii="宋体" w:hAnsi="宋体" w:cs="宋体" w:hint="eastAsia"/>
                <w:b/>
                <w:bCs/>
                <w:color w:val="000000"/>
                <w:kern w:val="0"/>
                <w:sz w:val="24"/>
              </w:rPr>
            </w:pPr>
            <w:r w:rsidRPr="00DA174E">
              <w:rPr>
                <w:rFonts w:ascii="宋体" w:hAnsi="宋体" w:cs="宋体"/>
                <w:b/>
                <w:bCs/>
                <w:color w:val="000000"/>
                <w:kern w:val="0"/>
                <w:sz w:val="24"/>
              </w:rPr>
              <w:t>单位</w:t>
            </w:r>
          </w:p>
        </w:tc>
        <w:tc>
          <w:tcPr>
            <w:tcW w:w="400" w:type="pct"/>
            <w:tcBorders>
              <w:top w:val="single" w:sz="4" w:space="0" w:color="auto"/>
              <w:left w:val="nil"/>
              <w:bottom w:val="single" w:sz="4" w:space="0" w:color="auto"/>
              <w:right w:val="single" w:sz="4" w:space="0" w:color="auto"/>
            </w:tcBorders>
            <w:vAlign w:val="center"/>
            <w:hideMark/>
          </w:tcPr>
          <w:p w14:paraId="5B7E0CF4" w14:textId="77777777" w:rsidR="00DA174E" w:rsidRPr="00DA174E" w:rsidRDefault="00DA174E" w:rsidP="00DA174E">
            <w:pPr>
              <w:widowControl/>
              <w:jc w:val="center"/>
              <w:rPr>
                <w:rFonts w:ascii="宋体" w:hAnsi="宋体" w:cs="宋体" w:hint="eastAsia"/>
                <w:b/>
                <w:bCs/>
                <w:color w:val="000000"/>
                <w:kern w:val="0"/>
                <w:sz w:val="24"/>
              </w:rPr>
            </w:pPr>
            <w:r w:rsidRPr="00DA174E">
              <w:rPr>
                <w:rFonts w:ascii="宋体" w:hAnsi="宋体" w:cs="宋体"/>
                <w:b/>
                <w:bCs/>
                <w:color w:val="000000"/>
                <w:kern w:val="0"/>
                <w:sz w:val="24"/>
              </w:rPr>
              <w:t>数量</w:t>
            </w:r>
          </w:p>
        </w:tc>
        <w:tc>
          <w:tcPr>
            <w:tcW w:w="525" w:type="pct"/>
            <w:tcBorders>
              <w:top w:val="single" w:sz="4" w:space="0" w:color="auto"/>
              <w:left w:val="nil"/>
              <w:bottom w:val="single" w:sz="4" w:space="0" w:color="auto"/>
              <w:right w:val="single" w:sz="4" w:space="0" w:color="auto"/>
            </w:tcBorders>
            <w:vAlign w:val="center"/>
            <w:hideMark/>
          </w:tcPr>
          <w:p w14:paraId="0DC3D88A" w14:textId="77777777" w:rsidR="00DA174E" w:rsidRPr="00DA174E" w:rsidRDefault="00DA174E" w:rsidP="00DA174E">
            <w:pPr>
              <w:widowControl/>
              <w:jc w:val="center"/>
              <w:rPr>
                <w:rFonts w:ascii="宋体" w:hAnsi="宋体" w:cs="宋体" w:hint="eastAsia"/>
                <w:b/>
                <w:bCs/>
                <w:color w:val="000000"/>
                <w:kern w:val="0"/>
                <w:sz w:val="24"/>
              </w:rPr>
            </w:pPr>
            <w:r w:rsidRPr="00DA174E">
              <w:rPr>
                <w:rFonts w:ascii="宋体" w:hAnsi="宋体" w:cs="宋体"/>
                <w:b/>
                <w:bCs/>
                <w:color w:val="000000"/>
                <w:kern w:val="0"/>
                <w:sz w:val="24"/>
              </w:rPr>
              <w:t>单价（元）</w:t>
            </w:r>
          </w:p>
        </w:tc>
        <w:tc>
          <w:tcPr>
            <w:tcW w:w="525" w:type="pct"/>
            <w:tcBorders>
              <w:top w:val="single" w:sz="4" w:space="0" w:color="auto"/>
              <w:left w:val="nil"/>
              <w:bottom w:val="single" w:sz="4" w:space="0" w:color="auto"/>
              <w:right w:val="single" w:sz="4" w:space="0" w:color="auto"/>
            </w:tcBorders>
            <w:vAlign w:val="center"/>
            <w:hideMark/>
          </w:tcPr>
          <w:p w14:paraId="2D56EF30" w14:textId="77777777" w:rsidR="00DA174E" w:rsidRPr="00DA174E" w:rsidRDefault="00DA174E" w:rsidP="00DA174E">
            <w:pPr>
              <w:widowControl/>
              <w:jc w:val="center"/>
              <w:rPr>
                <w:rFonts w:ascii="宋体" w:hAnsi="宋体" w:cs="宋体" w:hint="eastAsia"/>
                <w:b/>
                <w:bCs/>
                <w:color w:val="000000"/>
                <w:kern w:val="0"/>
                <w:sz w:val="24"/>
              </w:rPr>
            </w:pPr>
            <w:r w:rsidRPr="00DA174E">
              <w:rPr>
                <w:rFonts w:ascii="宋体" w:hAnsi="宋体" w:cs="宋体"/>
                <w:b/>
                <w:bCs/>
                <w:color w:val="000000"/>
                <w:kern w:val="0"/>
                <w:sz w:val="24"/>
              </w:rPr>
              <w:t>金额（元）</w:t>
            </w:r>
          </w:p>
        </w:tc>
      </w:tr>
      <w:tr w:rsidR="00DA174E" w:rsidRPr="00DA174E" w14:paraId="744F961E" w14:textId="77777777" w:rsidTr="00DA174E">
        <w:trPr>
          <w:trHeight w:val="69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0448B4E0" w14:textId="77777777" w:rsidR="00DA174E" w:rsidRPr="00DA174E" w:rsidRDefault="00DA174E" w:rsidP="00DA174E">
            <w:pPr>
              <w:widowControl/>
              <w:jc w:val="center"/>
              <w:rPr>
                <w:rFonts w:ascii="宋体" w:hAnsi="宋体" w:cs="宋体" w:hint="eastAsia"/>
                <w:b/>
                <w:bCs/>
                <w:color w:val="000000"/>
                <w:kern w:val="0"/>
                <w:sz w:val="20"/>
                <w:szCs w:val="20"/>
              </w:rPr>
            </w:pPr>
            <w:r w:rsidRPr="00DA174E">
              <w:rPr>
                <w:rFonts w:ascii="宋体" w:hAnsi="宋体" w:cs="宋体"/>
                <w:b/>
                <w:bCs/>
                <w:color w:val="000000"/>
                <w:kern w:val="0"/>
                <w:sz w:val="20"/>
                <w:szCs w:val="20"/>
              </w:rPr>
              <w:t>1.三-五层普通教室7间</w:t>
            </w:r>
          </w:p>
        </w:tc>
      </w:tr>
      <w:tr w:rsidR="00DA174E" w:rsidRPr="00DA174E" w14:paraId="03EBA960" w14:textId="77777777" w:rsidTr="00DA174E">
        <w:trPr>
          <w:trHeight w:val="615"/>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2C3EE533"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4.5米双开窗帘1.5折比*7</w:t>
            </w:r>
          </w:p>
        </w:tc>
      </w:tr>
      <w:tr w:rsidR="00DA174E" w:rsidRPr="00DA174E" w14:paraId="345D1AC3" w14:textId="77777777" w:rsidTr="00E937D1">
        <w:trPr>
          <w:trHeight w:val="2400"/>
        </w:trPr>
        <w:tc>
          <w:tcPr>
            <w:tcW w:w="255" w:type="pct"/>
            <w:tcBorders>
              <w:top w:val="nil"/>
              <w:left w:val="single" w:sz="4" w:space="0" w:color="auto"/>
              <w:bottom w:val="single" w:sz="4" w:space="0" w:color="auto"/>
              <w:right w:val="single" w:sz="4" w:space="0" w:color="auto"/>
            </w:tcBorders>
            <w:vAlign w:val="center"/>
            <w:hideMark/>
          </w:tcPr>
          <w:p w14:paraId="02CD852C"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1</w:t>
            </w:r>
          </w:p>
        </w:tc>
        <w:tc>
          <w:tcPr>
            <w:tcW w:w="255" w:type="pct"/>
            <w:tcBorders>
              <w:top w:val="nil"/>
              <w:left w:val="nil"/>
              <w:bottom w:val="single" w:sz="4" w:space="0" w:color="auto"/>
              <w:right w:val="single" w:sz="4" w:space="0" w:color="auto"/>
            </w:tcBorders>
            <w:vAlign w:val="center"/>
            <w:hideMark/>
          </w:tcPr>
          <w:p w14:paraId="217A8C6D"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遮光窗帘</w:t>
            </w:r>
          </w:p>
        </w:tc>
        <w:tc>
          <w:tcPr>
            <w:tcW w:w="255" w:type="pct"/>
            <w:tcBorders>
              <w:top w:val="nil"/>
              <w:left w:val="nil"/>
              <w:bottom w:val="single" w:sz="4" w:space="0" w:color="auto"/>
              <w:right w:val="single" w:sz="4" w:space="0" w:color="auto"/>
            </w:tcBorders>
            <w:vAlign w:val="center"/>
            <w:hideMark/>
          </w:tcPr>
          <w:p w14:paraId="756A0837"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定制</w:t>
            </w:r>
          </w:p>
        </w:tc>
        <w:tc>
          <w:tcPr>
            <w:tcW w:w="2622" w:type="pct"/>
            <w:gridSpan w:val="2"/>
            <w:tcBorders>
              <w:top w:val="single" w:sz="4" w:space="0" w:color="auto"/>
              <w:left w:val="nil"/>
              <w:bottom w:val="single" w:sz="4" w:space="0" w:color="auto"/>
              <w:right w:val="nil"/>
            </w:tcBorders>
            <w:vAlign w:val="center"/>
            <w:hideMark/>
          </w:tcPr>
          <w:p w14:paraId="7FCA15EB" w14:textId="77777777" w:rsidR="00DA174E" w:rsidRPr="00DA174E" w:rsidRDefault="00DA174E" w:rsidP="00DA174E">
            <w:pPr>
              <w:widowControl/>
              <w:jc w:val="left"/>
              <w:rPr>
                <w:rFonts w:ascii="宋体" w:hAnsi="宋体" w:cs="宋体" w:hint="eastAsia"/>
                <w:color w:val="000000"/>
                <w:kern w:val="0"/>
                <w:sz w:val="20"/>
                <w:szCs w:val="20"/>
              </w:rPr>
            </w:pPr>
            <w:r w:rsidRPr="00DA174E">
              <w:rPr>
                <w:rFonts w:ascii="宋体" w:hAnsi="宋体" w:cs="宋体"/>
                <w:color w:val="000000"/>
                <w:kern w:val="0"/>
                <w:sz w:val="20"/>
                <w:szCs w:val="20"/>
              </w:rPr>
              <w:t>（一）面料参数</w:t>
            </w:r>
            <w:r w:rsidRPr="00DA174E">
              <w:rPr>
                <w:rFonts w:ascii="宋体" w:hAnsi="宋体" w:cs="宋体"/>
                <w:color w:val="000000"/>
                <w:kern w:val="0"/>
                <w:sz w:val="20"/>
                <w:szCs w:val="20"/>
              </w:rPr>
              <w:br/>
              <w:t>1、材质：100%聚酯纤维；</w:t>
            </w:r>
            <w:r w:rsidRPr="00DA174E">
              <w:rPr>
                <w:rFonts w:ascii="宋体" w:hAnsi="宋体" w:cs="宋体"/>
                <w:color w:val="000000"/>
                <w:kern w:val="0"/>
                <w:sz w:val="20"/>
                <w:szCs w:val="20"/>
              </w:rPr>
              <w:br/>
              <w:t>2、克重（g/m）：900（g/m）-1000（g/m）(±50g)；</w:t>
            </w:r>
            <w:r w:rsidRPr="00DA174E">
              <w:rPr>
                <w:rFonts w:ascii="宋体" w:hAnsi="宋体" w:cs="宋体"/>
                <w:color w:val="000000"/>
                <w:kern w:val="0"/>
                <w:sz w:val="20"/>
                <w:szCs w:val="20"/>
              </w:rPr>
              <w:br/>
              <w:t>3、线密度（</w:t>
            </w:r>
            <w:proofErr w:type="spellStart"/>
            <w:r w:rsidRPr="00DA174E">
              <w:rPr>
                <w:rFonts w:ascii="宋体" w:hAnsi="宋体" w:cs="宋体"/>
                <w:color w:val="000000"/>
                <w:kern w:val="0"/>
                <w:sz w:val="20"/>
                <w:szCs w:val="20"/>
              </w:rPr>
              <w:t>tex</w:t>
            </w:r>
            <w:proofErr w:type="spellEnd"/>
            <w:r w:rsidRPr="00DA174E">
              <w:rPr>
                <w:rFonts w:ascii="宋体" w:hAnsi="宋体" w:cs="宋体"/>
                <w:color w:val="000000"/>
                <w:kern w:val="0"/>
                <w:sz w:val="20"/>
                <w:szCs w:val="20"/>
              </w:rPr>
              <w:t>）：经向=358.0dtex（322.2D），纬向=316.0dtex（284.4D）；</w:t>
            </w:r>
            <w:r w:rsidRPr="00DA174E">
              <w:rPr>
                <w:rFonts w:ascii="宋体" w:hAnsi="宋体" w:cs="宋体"/>
                <w:color w:val="000000"/>
                <w:kern w:val="0"/>
                <w:sz w:val="20"/>
                <w:szCs w:val="20"/>
              </w:rPr>
              <w:br/>
              <w:t>4、防紫外线性能：紫外线平均透过率T(UVA)0.05%，防护系数＞2000，UPF＞50，符合GB/T18830-2009；</w:t>
            </w:r>
            <w:r w:rsidRPr="00DA174E">
              <w:rPr>
                <w:rFonts w:ascii="宋体" w:hAnsi="宋体" w:cs="宋体"/>
                <w:color w:val="000000"/>
                <w:kern w:val="0"/>
                <w:sz w:val="20"/>
                <w:szCs w:val="20"/>
              </w:rPr>
              <w:br/>
              <w:t>5、易去污性（级）：3-4，具有易去污性；</w:t>
            </w:r>
            <w:r w:rsidRPr="00DA174E">
              <w:rPr>
                <w:rFonts w:ascii="宋体" w:hAnsi="宋体" w:cs="宋体"/>
                <w:color w:val="000000"/>
                <w:kern w:val="0"/>
                <w:sz w:val="20"/>
                <w:szCs w:val="20"/>
              </w:rPr>
              <w:br/>
              <w:t>6、阻燃：B1级；</w:t>
            </w:r>
            <w:r w:rsidRPr="00DA174E">
              <w:rPr>
                <w:rFonts w:ascii="宋体" w:hAnsi="宋体" w:cs="宋体"/>
                <w:color w:val="000000"/>
                <w:kern w:val="0"/>
                <w:sz w:val="20"/>
                <w:szCs w:val="20"/>
              </w:rPr>
              <w:br/>
              <w:t>▲7、甲醛含量：未检出；</w:t>
            </w:r>
            <w:r w:rsidRPr="00DA174E">
              <w:rPr>
                <w:rFonts w:ascii="宋体" w:hAnsi="宋体" w:cs="宋体"/>
                <w:color w:val="000000"/>
                <w:kern w:val="0"/>
                <w:sz w:val="20"/>
                <w:szCs w:val="20"/>
              </w:rPr>
              <w:br/>
              <w:t>▲8、pH值：4.0-9.0；</w:t>
            </w:r>
            <w:r w:rsidRPr="00DA174E">
              <w:rPr>
                <w:rFonts w:ascii="宋体" w:hAnsi="宋体" w:cs="宋体"/>
                <w:color w:val="000000"/>
                <w:kern w:val="0"/>
                <w:sz w:val="20"/>
                <w:szCs w:val="20"/>
              </w:rPr>
              <w:br/>
              <w:t>▲9、无异味；</w:t>
            </w:r>
            <w:r w:rsidRPr="00DA174E">
              <w:rPr>
                <w:rFonts w:ascii="宋体" w:hAnsi="宋体" w:cs="宋体"/>
                <w:color w:val="000000"/>
                <w:kern w:val="0"/>
                <w:sz w:val="20"/>
                <w:szCs w:val="20"/>
              </w:rPr>
              <w:br/>
              <w:t>▲10、耐摩擦色牢度（级）：干摩≥4，湿摩≥4；</w:t>
            </w:r>
            <w:r w:rsidRPr="00DA174E">
              <w:rPr>
                <w:rFonts w:ascii="宋体" w:hAnsi="宋体" w:cs="宋体"/>
                <w:color w:val="000000"/>
                <w:kern w:val="0"/>
                <w:sz w:val="20"/>
                <w:szCs w:val="20"/>
              </w:rPr>
              <w:br/>
              <w:t>▲11、耐皂洗色牢度（级）：变色≥4，沾色≥4；</w:t>
            </w:r>
            <w:r w:rsidRPr="00DA174E">
              <w:rPr>
                <w:rFonts w:ascii="宋体" w:hAnsi="宋体" w:cs="宋体"/>
                <w:color w:val="000000"/>
                <w:kern w:val="0"/>
                <w:sz w:val="20"/>
                <w:szCs w:val="20"/>
              </w:rPr>
              <w:br/>
              <w:t>▲12、耐光色牢度（级）：变色≥4；</w:t>
            </w:r>
            <w:r w:rsidRPr="00DA174E">
              <w:rPr>
                <w:rFonts w:ascii="宋体" w:hAnsi="宋体" w:cs="宋体"/>
                <w:color w:val="000000"/>
                <w:kern w:val="0"/>
                <w:sz w:val="20"/>
                <w:szCs w:val="20"/>
              </w:rPr>
              <w:br/>
              <w:t>▲13、防霉性能:0级，在放大镜下无明显长霉；</w:t>
            </w:r>
            <w:r w:rsidRPr="00DA174E">
              <w:rPr>
                <w:rFonts w:ascii="宋体" w:hAnsi="宋体" w:cs="宋体"/>
                <w:color w:val="000000"/>
                <w:kern w:val="0"/>
                <w:sz w:val="20"/>
                <w:szCs w:val="20"/>
              </w:rPr>
              <w:br/>
              <w:t>▲14、水洗尺寸变化率（%）（4G/A）：经向-4.0~+3.0，纬向-4.0~+3.0；</w:t>
            </w:r>
            <w:r w:rsidRPr="00DA174E">
              <w:rPr>
                <w:rFonts w:ascii="宋体" w:hAnsi="宋体" w:cs="宋体"/>
                <w:color w:val="000000"/>
                <w:kern w:val="0"/>
                <w:sz w:val="20"/>
                <w:szCs w:val="20"/>
              </w:rPr>
              <w:br/>
              <w:t>以上带▲技术要求符合标准GB18401-2010《国家纺织产品基本安全技术规范》C类的技术要求。（投标时需同时提供：（1）由第三方检验检测机构出具的检验检测报告复印件（原件备查），要求内容能体现满足上述参数要求；（2）上述检验检测报告在检验检测机构官网或全国认证认可信息公共服务平台（认e云）（网址：http://cx.cnca.cn/）的查询截图。鉴于全国认证认可信息公共服务平台的“检验检测报告编号查询”功能正处于升级改造阶段，若截至本项目投标截止之日前该查询功能仍未恢复正常导致无法查询的，可提供以下证明材料：通过检验检测机构官网、邮箱等可靠途径查询所提交检测报告具体内容的真实性的证明材料或</w:t>
            </w:r>
            <w:r w:rsidRPr="00DA174E">
              <w:rPr>
                <w:rFonts w:ascii="宋体" w:hAnsi="宋体" w:cs="宋体"/>
                <w:color w:val="000000"/>
                <w:kern w:val="0"/>
                <w:sz w:val="20"/>
                <w:szCs w:val="20"/>
              </w:rPr>
              <w:lastRenderedPageBreak/>
              <w:t>者检验检测机构盖章的证明材料，证明该报告真实有效。</w:t>
            </w:r>
            <w:r w:rsidRPr="00DA174E">
              <w:rPr>
                <w:rFonts w:ascii="宋体" w:hAnsi="宋体" w:cs="宋体"/>
                <w:color w:val="000000"/>
                <w:kern w:val="0"/>
                <w:sz w:val="20"/>
                <w:szCs w:val="20"/>
              </w:rPr>
              <w:br/>
              <w:t>（二）工艺要求</w:t>
            </w:r>
            <w:r w:rsidRPr="00DA174E">
              <w:rPr>
                <w:rFonts w:ascii="宋体" w:hAnsi="宋体" w:cs="宋体"/>
                <w:color w:val="000000"/>
                <w:kern w:val="0"/>
                <w:sz w:val="20"/>
                <w:szCs w:val="20"/>
              </w:rPr>
              <w:br/>
              <w:t>1、窗帘高度3.2米（±100MM）；</w:t>
            </w:r>
            <w:r w:rsidRPr="00DA174E">
              <w:rPr>
                <w:rFonts w:ascii="宋体" w:hAnsi="宋体" w:cs="宋体"/>
                <w:color w:val="000000"/>
                <w:kern w:val="0"/>
                <w:sz w:val="20"/>
                <w:szCs w:val="20"/>
              </w:rPr>
              <w:br/>
              <w:t>2、褶皱倍数1：1.5；</w:t>
            </w:r>
            <w:r w:rsidRPr="00DA174E">
              <w:rPr>
                <w:rFonts w:ascii="宋体" w:hAnsi="宋体" w:cs="宋体"/>
                <w:color w:val="000000"/>
                <w:kern w:val="0"/>
                <w:sz w:val="20"/>
                <w:szCs w:val="20"/>
              </w:rPr>
              <w:br/>
              <w:t>3、布带加工，左右两边卷边3cm，底边10cm，搭配烤漆四指钩。</w:t>
            </w:r>
          </w:p>
        </w:tc>
        <w:tc>
          <w:tcPr>
            <w:tcW w:w="162" w:type="pct"/>
            <w:tcBorders>
              <w:top w:val="nil"/>
              <w:left w:val="single" w:sz="4" w:space="0" w:color="auto"/>
              <w:bottom w:val="single" w:sz="4" w:space="0" w:color="auto"/>
              <w:right w:val="single" w:sz="4" w:space="0" w:color="auto"/>
            </w:tcBorders>
            <w:vAlign w:val="center"/>
            <w:hideMark/>
          </w:tcPr>
          <w:p w14:paraId="06B7E6F7"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lastRenderedPageBreak/>
              <w:t>米</w:t>
            </w:r>
          </w:p>
        </w:tc>
        <w:tc>
          <w:tcPr>
            <w:tcW w:w="400" w:type="pct"/>
            <w:tcBorders>
              <w:top w:val="nil"/>
              <w:left w:val="nil"/>
              <w:bottom w:val="single" w:sz="4" w:space="0" w:color="auto"/>
              <w:right w:val="single" w:sz="4" w:space="0" w:color="auto"/>
            </w:tcBorders>
            <w:vAlign w:val="center"/>
            <w:hideMark/>
          </w:tcPr>
          <w:p w14:paraId="58243851"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47.25</w:t>
            </w:r>
          </w:p>
        </w:tc>
        <w:tc>
          <w:tcPr>
            <w:tcW w:w="525" w:type="pct"/>
            <w:tcBorders>
              <w:top w:val="nil"/>
              <w:left w:val="nil"/>
              <w:bottom w:val="single" w:sz="4" w:space="0" w:color="auto"/>
              <w:right w:val="single" w:sz="4" w:space="0" w:color="auto"/>
            </w:tcBorders>
            <w:vAlign w:val="center"/>
            <w:hideMark/>
          </w:tcPr>
          <w:p w14:paraId="00916A2D"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c>
          <w:tcPr>
            <w:tcW w:w="525" w:type="pct"/>
            <w:tcBorders>
              <w:top w:val="nil"/>
              <w:left w:val="nil"/>
              <w:bottom w:val="single" w:sz="4" w:space="0" w:color="auto"/>
              <w:right w:val="single" w:sz="4" w:space="0" w:color="auto"/>
            </w:tcBorders>
            <w:vAlign w:val="center"/>
            <w:hideMark/>
          </w:tcPr>
          <w:p w14:paraId="65A2DF4B"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r>
      <w:tr w:rsidR="00DA174E" w:rsidRPr="00DA174E" w14:paraId="75CBCB60" w14:textId="77777777" w:rsidTr="00DA174E">
        <w:trPr>
          <w:trHeight w:val="54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72D879F6"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3.7米双开窗帘1.5折比*14</w:t>
            </w:r>
          </w:p>
        </w:tc>
      </w:tr>
      <w:tr w:rsidR="00DA174E" w:rsidRPr="00DA174E" w14:paraId="2B11926B" w14:textId="77777777" w:rsidTr="00E937D1">
        <w:trPr>
          <w:trHeight w:val="1683"/>
        </w:trPr>
        <w:tc>
          <w:tcPr>
            <w:tcW w:w="255" w:type="pct"/>
            <w:tcBorders>
              <w:top w:val="nil"/>
              <w:left w:val="single" w:sz="4" w:space="0" w:color="auto"/>
              <w:bottom w:val="single" w:sz="4" w:space="0" w:color="auto"/>
              <w:right w:val="single" w:sz="4" w:space="0" w:color="auto"/>
            </w:tcBorders>
            <w:vAlign w:val="center"/>
            <w:hideMark/>
          </w:tcPr>
          <w:p w14:paraId="26460934"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2</w:t>
            </w:r>
          </w:p>
        </w:tc>
        <w:tc>
          <w:tcPr>
            <w:tcW w:w="255" w:type="pct"/>
            <w:tcBorders>
              <w:top w:val="nil"/>
              <w:left w:val="nil"/>
              <w:bottom w:val="single" w:sz="4" w:space="0" w:color="auto"/>
              <w:right w:val="single" w:sz="4" w:space="0" w:color="auto"/>
            </w:tcBorders>
            <w:vAlign w:val="center"/>
            <w:hideMark/>
          </w:tcPr>
          <w:p w14:paraId="67DBD5F2"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遮光窗帘</w:t>
            </w:r>
          </w:p>
        </w:tc>
        <w:tc>
          <w:tcPr>
            <w:tcW w:w="255" w:type="pct"/>
            <w:tcBorders>
              <w:top w:val="nil"/>
              <w:left w:val="nil"/>
              <w:bottom w:val="single" w:sz="4" w:space="0" w:color="auto"/>
              <w:right w:val="single" w:sz="4" w:space="0" w:color="auto"/>
            </w:tcBorders>
            <w:vAlign w:val="center"/>
            <w:hideMark/>
          </w:tcPr>
          <w:p w14:paraId="77AB9EBF"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定制</w:t>
            </w:r>
          </w:p>
        </w:tc>
        <w:tc>
          <w:tcPr>
            <w:tcW w:w="2622" w:type="pct"/>
            <w:gridSpan w:val="2"/>
            <w:tcBorders>
              <w:top w:val="single" w:sz="4" w:space="0" w:color="auto"/>
              <w:left w:val="nil"/>
              <w:bottom w:val="single" w:sz="4" w:space="0" w:color="auto"/>
              <w:right w:val="single" w:sz="4" w:space="0" w:color="000000"/>
            </w:tcBorders>
            <w:vAlign w:val="center"/>
            <w:hideMark/>
          </w:tcPr>
          <w:p w14:paraId="0DF5EC91" w14:textId="77777777" w:rsidR="00DA174E" w:rsidRPr="00DA174E" w:rsidRDefault="00DA174E" w:rsidP="00DA174E">
            <w:pPr>
              <w:widowControl/>
              <w:jc w:val="left"/>
              <w:rPr>
                <w:rFonts w:ascii="宋体" w:hAnsi="宋体" w:cs="宋体" w:hint="eastAsia"/>
                <w:color w:val="000000"/>
                <w:kern w:val="0"/>
                <w:sz w:val="20"/>
                <w:szCs w:val="20"/>
              </w:rPr>
            </w:pPr>
            <w:r w:rsidRPr="00DA174E">
              <w:rPr>
                <w:rFonts w:ascii="宋体" w:hAnsi="宋体" w:cs="宋体"/>
                <w:color w:val="000000"/>
                <w:kern w:val="0"/>
                <w:sz w:val="20"/>
                <w:szCs w:val="20"/>
              </w:rPr>
              <w:t>（一）面料参数</w:t>
            </w:r>
            <w:r w:rsidRPr="00DA174E">
              <w:rPr>
                <w:rFonts w:ascii="宋体" w:hAnsi="宋体" w:cs="宋体"/>
                <w:color w:val="000000"/>
                <w:kern w:val="0"/>
                <w:sz w:val="20"/>
                <w:szCs w:val="20"/>
              </w:rPr>
              <w:br/>
              <w:t>1、材质：100%聚酯纤维；</w:t>
            </w:r>
            <w:r w:rsidRPr="00DA174E">
              <w:rPr>
                <w:rFonts w:ascii="宋体" w:hAnsi="宋体" w:cs="宋体"/>
                <w:color w:val="000000"/>
                <w:kern w:val="0"/>
                <w:sz w:val="20"/>
                <w:szCs w:val="20"/>
              </w:rPr>
              <w:br/>
              <w:t>2、克重（g/m）：900（g/m）-1000（g/m）(±50g)；</w:t>
            </w:r>
            <w:r w:rsidRPr="00DA174E">
              <w:rPr>
                <w:rFonts w:ascii="宋体" w:hAnsi="宋体" w:cs="宋体"/>
                <w:color w:val="000000"/>
                <w:kern w:val="0"/>
                <w:sz w:val="20"/>
                <w:szCs w:val="20"/>
              </w:rPr>
              <w:br/>
              <w:t>3、线密度（</w:t>
            </w:r>
            <w:proofErr w:type="spellStart"/>
            <w:r w:rsidRPr="00DA174E">
              <w:rPr>
                <w:rFonts w:ascii="宋体" w:hAnsi="宋体" w:cs="宋体"/>
                <w:color w:val="000000"/>
                <w:kern w:val="0"/>
                <w:sz w:val="20"/>
                <w:szCs w:val="20"/>
              </w:rPr>
              <w:t>tex</w:t>
            </w:r>
            <w:proofErr w:type="spellEnd"/>
            <w:r w:rsidRPr="00DA174E">
              <w:rPr>
                <w:rFonts w:ascii="宋体" w:hAnsi="宋体" w:cs="宋体"/>
                <w:color w:val="000000"/>
                <w:kern w:val="0"/>
                <w:sz w:val="20"/>
                <w:szCs w:val="20"/>
              </w:rPr>
              <w:t>）：经向=358.0dtex（322.2D），纬向=316.0dtex（284.4D）；</w:t>
            </w:r>
            <w:r w:rsidRPr="00DA174E">
              <w:rPr>
                <w:rFonts w:ascii="宋体" w:hAnsi="宋体" w:cs="宋体"/>
                <w:color w:val="000000"/>
                <w:kern w:val="0"/>
                <w:sz w:val="20"/>
                <w:szCs w:val="20"/>
              </w:rPr>
              <w:br/>
              <w:t>4、防紫外线性能：紫外线平均透过率T(UVA)0.05%，防护系数＞2000，UPF＞50，符合GB/T18830-2009；</w:t>
            </w:r>
            <w:r w:rsidRPr="00DA174E">
              <w:rPr>
                <w:rFonts w:ascii="宋体" w:hAnsi="宋体" w:cs="宋体"/>
                <w:color w:val="000000"/>
                <w:kern w:val="0"/>
                <w:sz w:val="20"/>
                <w:szCs w:val="20"/>
              </w:rPr>
              <w:br/>
              <w:t>5、易去污性（级）：3-4，具有易去污性；</w:t>
            </w:r>
            <w:r w:rsidRPr="00DA174E">
              <w:rPr>
                <w:rFonts w:ascii="宋体" w:hAnsi="宋体" w:cs="宋体"/>
                <w:color w:val="000000"/>
                <w:kern w:val="0"/>
                <w:sz w:val="20"/>
                <w:szCs w:val="20"/>
              </w:rPr>
              <w:br/>
              <w:t>6、阻燃：B1级；</w:t>
            </w:r>
            <w:r w:rsidRPr="00DA174E">
              <w:rPr>
                <w:rFonts w:ascii="宋体" w:hAnsi="宋体" w:cs="宋体"/>
                <w:color w:val="000000"/>
                <w:kern w:val="0"/>
                <w:sz w:val="20"/>
                <w:szCs w:val="20"/>
              </w:rPr>
              <w:br/>
              <w:t>▲7、甲醛含量：未检出；</w:t>
            </w:r>
            <w:r w:rsidRPr="00DA174E">
              <w:rPr>
                <w:rFonts w:ascii="宋体" w:hAnsi="宋体" w:cs="宋体"/>
                <w:color w:val="000000"/>
                <w:kern w:val="0"/>
                <w:sz w:val="20"/>
                <w:szCs w:val="20"/>
              </w:rPr>
              <w:br/>
              <w:t>▲8、pH值：4.0-9.0；</w:t>
            </w:r>
            <w:r w:rsidRPr="00DA174E">
              <w:rPr>
                <w:rFonts w:ascii="宋体" w:hAnsi="宋体" w:cs="宋体"/>
                <w:color w:val="000000"/>
                <w:kern w:val="0"/>
                <w:sz w:val="20"/>
                <w:szCs w:val="20"/>
              </w:rPr>
              <w:br/>
              <w:t>▲9、无异味；</w:t>
            </w:r>
            <w:r w:rsidRPr="00DA174E">
              <w:rPr>
                <w:rFonts w:ascii="宋体" w:hAnsi="宋体" w:cs="宋体"/>
                <w:color w:val="000000"/>
                <w:kern w:val="0"/>
                <w:sz w:val="20"/>
                <w:szCs w:val="20"/>
              </w:rPr>
              <w:br/>
              <w:t>▲10、耐摩擦色牢度（级）：干摩≥4，湿摩≥4；</w:t>
            </w:r>
            <w:r w:rsidRPr="00DA174E">
              <w:rPr>
                <w:rFonts w:ascii="宋体" w:hAnsi="宋体" w:cs="宋体"/>
                <w:color w:val="000000"/>
                <w:kern w:val="0"/>
                <w:sz w:val="20"/>
                <w:szCs w:val="20"/>
              </w:rPr>
              <w:br/>
              <w:t>▲11、耐皂洗色牢度（级）：变色≥4，沾色≥4；</w:t>
            </w:r>
            <w:r w:rsidRPr="00DA174E">
              <w:rPr>
                <w:rFonts w:ascii="宋体" w:hAnsi="宋体" w:cs="宋体"/>
                <w:color w:val="000000"/>
                <w:kern w:val="0"/>
                <w:sz w:val="20"/>
                <w:szCs w:val="20"/>
              </w:rPr>
              <w:br/>
              <w:t>▲12、耐光色牢度（级）：变色≥4；</w:t>
            </w:r>
            <w:r w:rsidRPr="00DA174E">
              <w:rPr>
                <w:rFonts w:ascii="宋体" w:hAnsi="宋体" w:cs="宋体"/>
                <w:color w:val="000000"/>
                <w:kern w:val="0"/>
                <w:sz w:val="20"/>
                <w:szCs w:val="20"/>
              </w:rPr>
              <w:br/>
              <w:t>▲13、防霉性能:0级，在放大镜下无明显长霉；</w:t>
            </w:r>
            <w:r w:rsidRPr="00DA174E">
              <w:rPr>
                <w:rFonts w:ascii="宋体" w:hAnsi="宋体" w:cs="宋体"/>
                <w:color w:val="000000"/>
                <w:kern w:val="0"/>
                <w:sz w:val="20"/>
                <w:szCs w:val="20"/>
              </w:rPr>
              <w:br/>
              <w:t>▲14、水洗尺寸变化率（%）（4G/A）：经向-4.0~+3.0，纬向-4.0~+3.0；</w:t>
            </w:r>
            <w:r w:rsidRPr="00DA174E">
              <w:rPr>
                <w:rFonts w:ascii="宋体" w:hAnsi="宋体" w:cs="宋体"/>
                <w:color w:val="000000"/>
                <w:kern w:val="0"/>
                <w:sz w:val="20"/>
                <w:szCs w:val="20"/>
              </w:rPr>
              <w:br/>
              <w:t>以上带▲技术要求符合标准GB18401-2010《国家纺织产品基本安全技术规范》C类的技术要求。（投标时需同时提供：（1）由第三方检验检测机构出具的检验检测报告复印件（原件备查），要求内容能体现满足上述参数要求；（2）上述检验检测报告在检验检测机构官网或全国认证认可信息公共服务平台（认e云）（网址：http://cx.cnca.cn/）的查询截图。鉴于全国认证认可信息公共服务平台的“检验检测报告编号查询”功能正处于升级改造阶段，若截至本项目投标截止之日前该查询功能仍未恢复正常导致无法查询的，可提供以下证明材料：通过检验检测机构官网、邮箱等可靠途径查询所提交检测报告具体内容的真实性的证明材料或者检验检测机构盖章的证明材料，证明该报告真实有效。</w:t>
            </w:r>
            <w:r w:rsidRPr="00DA174E">
              <w:rPr>
                <w:rFonts w:ascii="宋体" w:hAnsi="宋体" w:cs="宋体"/>
                <w:color w:val="000000"/>
                <w:kern w:val="0"/>
                <w:sz w:val="20"/>
                <w:szCs w:val="20"/>
              </w:rPr>
              <w:br/>
            </w:r>
            <w:r w:rsidRPr="00DA174E">
              <w:rPr>
                <w:rFonts w:ascii="宋体" w:hAnsi="宋体" w:cs="宋体"/>
                <w:color w:val="000000"/>
                <w:kern w:val="0"/>
                <w:sz w:val="20"/>
                <w:szCs w:val="20"/>
              </w:rPr>
              <w:lastRenderedPageBreak/>
              <w:t>（二）工艺要求</w:t>
            </w:r>
            <w:r w:rsidRPr="00DA174E">
              <w:rPr>
                <w:rFonts w:ascii="宋体" w:hAnsi="宋体" w:cs="宋体"/>
                <w:color w:val="000000"/>
                <w:kern w:val="0"/>
                <w:sz w:val="20"/>
                <w:szCs w:val="20"/>
              </w:rPr>
              <w:br/>
              <w:t>1、窗帘高度3.2米（±100MM）；</w:t>
            </w:r>
            <w:r w:rsidRPr="00DA174E">
              <w:rPr>
                <w:rFonts w:ascii="宋体" w:hAnsi="宋体" w:cs="宋体"/>
                <w:color w:val="000000"/>
                <w:kern w:val="0"/>
                <w:sz w:val="20"/>
                <w:szCs w:val="20"/>
              </w:rPr>
              <w:br/>
              <w:t>2、褶皱倍数1：1.5；</w:t>
            </w:r>
            <w:r w:rsidRPr="00DA174E">
              <w:rPr>
                <w:rFonts w:ascii="宋体" w:hAnsi="宋体" w:cs="宋体"/>
                <w:color w:val="000000"/>
                <w:kern w:val="0"/>
                <w:sz w:val="20"/>
                <w:szCs w:val="20"/>
              </w:rPr>
              <w:br/>
              <w:t>3、布带加工，左右两边卷边3cm，底边10cm，搭配烤漆四指钩。</w:t>
            </w:r>
          </w:p>
        </w:tc>
        <w:tc>
          <w:tcPr>
            <w:tcW w:w="162" w:type="pct"/>
            <w:tcBorders>
              <w:top w:val="nil"/>
              <w:left w:val="nil"/>
              <w:bottom w:val="single" w:sz="4" w:space="0" w:color="auto"/>
              <w:right w:val="single" w:sz="4" w:space="0" w:color="auto"/>
            </w:tcBorders>
            <w:vAlign w:val="center"/>
            <w:hideMark/>
          </w:tcPr>
          <w:p w14:paraId="2E812ECC"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lastRenderedPageBreak/>
              <w:t>米</w:t>
            </w:r>
          </w:p>
        </w:tc>
        <w:tc>
          <w:tcPr>
            <w:tcW w:w="400" w:type="pct"/>
            <w:tcBorders>
              <w:top w:val="nil"/>
              <w:left w:val="nil"/>
              <w:bottom w:val="single" w:sz="4" w:space="0" w:color="auto"/>
              <w:right w:val="single" w:sz="4" w:space="0" w:color="auto"/>
            </w:tcBorders>
            <w:vAlign w:val="center"/>
            <w:hideMark/>
          </w:tcPr>
          <w:p w14:paraId="2CED23D3"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77.7</w:t>
            </w:r>
          </w:p>
        </w:tc>
        <w:tc>
          <w:tcPr>
            <w:tcW w:w="525" w:type="pct"/>
            <w:tcBorders>
              <w:top w:val="nil"/>
              <w:left w:val="nil"/>
              <w:bottom w:val="single" w:sz="4" w:space="0" w:color="auto"/>
              <w:right w:val="single" w:sz="4" w:space="0" w:color="auto"/>
            </w:tcBorders>
            <w:vAlign w:val="center"/>
            <w:hideMark/>
          </w:tcPr>
          <w:p w14:paraId="208415B8"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c>
          <w:tcPr>
            <w:tcW w:w="525" w:type="pct"/>
            <w:tcBorders>
              <w:top w:val="nil"/>
              <w:left w:val="nil"/>
              <w:bottom w:val="single" w:sz="4" w:space="0" w:color="auto"/>
              <w:right w:val="single" w:sz="4" w:space="0" w:color="auto"/>
            </w:tcBorders>
            <w:vAlign w:val="center"/>
            <w:hideMark/>
          </w:tcPr>
          <w:p w14:paraId="0641F2F0"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r>
      <w:tr w:rsidR="00DA174E" w:rsidRPr="00DA174E" w14:paraId="71F95FA1" w14:textId="77777777" w:rsidTr="00DA174E">
        <w:trPr>
          <w:trHeight w:val="285"/>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5C2AD34F"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导轨</w:t>
            </w:r>
          </w:p>
        </w:tc>
      </w:tr>
      <w:tr w:rsidR="00DA174E" w:rsidRPr="00DA174E" w14:paraId="4CEC2610" w14:textId="77777777" w:rsidTr="00E937D1">
        <w:trPr>
          <w:trHeight w:val="705"/>
        </w:trPr>
        <w:tc>
          <w:tcPr>
            <w:tcW w:w="255" w:type="pct"/>
            <w:tcBorders>
              <w:top w:val="nil"/>
              <w:left w:val="single" w:sz="4" w:space="0" w:color="auto"/>
              <w:bottom w:val="single" w:sz="4" w:space="0" w:color="auto"/>
              <w:right w:val="single" w:sz="4" w:space="0" w:color="auto"/>
            </w:tcBorders>
            <w:vAlign w:val="center"/>
            <w:hideMark/>
          </w:tcPr>
          <w:p w14:paraId="06D68CD7"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3</w:t>
            </w:r>
          </w:p>
        </w:tc>
        <w:tc>
          <w:tcPr>
            <w:tcW w:w="255" w:type="pct"/>
            <w:tcBorders>
              <w:top w:val="nil"/>
              <w:left w:val="nil"/>
              <w:bottom w:val="single" w:sz="4" w:space="0" w:color="auto"/>
              <w:right w:val="single" w:sz="4" w:space="0" w:color="auto"/>
            </w:tcBorders>
            <w:vAlign w:val="center"/>
            <w:hideMark/>
          </w:tcPr>
          <w:p w14:paraId="6FE5D690"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滑动导轨</w:t>
            </w:r>
          </w:p>
        </w:tc>
        <w:tc>
          <w:tcPr>
            <w:tcW w:w="255" w:type="pct"/>
            <w:tcBorders>
              <w:top w:val="nil"/>
              <w:left w:val="nil"/>
              <w:bottom w:val="single" w:sz="4" w:space="0" w:color="auto"/>
              <w:right w:val="single" w:sz="4" w:space="0" w:color="auto"/>
            </w:tcBorders>
            <w:vAlign w:val="center"/>
            <w:hideMark/>
          </w:tcPr>
          <w:p w14:paraId="5F6556EF"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定制</w:t>
            </w:r>
          </w:p>
        </w:tc>
        <w:tc>
          <w:tcPr>
            <w:tcW w:w="2622" w:type="pct"/>
            <w:gridSpan w:val="2"/>
            <w:tcBorders>
              <w:top w:val="single" w:sz="4" w:space="0" w:color="auto"/>
              <w:left w:val="nil"/>
              <w:bottom w:val="single" w:sz="4" w:space="0" w:color="auto"/>
              <w:right w:val="single" w:sz="4" w:space="0" w:color="000000"/>
            </w:tcBorders>
            <w:vAlign w:val="center"/>
            <w:hideMark/>
          </w:tcPr>
          <w:p w14:paraId="4DC4FC25" w14:textId="77777777" w:rsidR="00DA174E" w:rsidRPr="00DA174E" w:rsidRDefault="00DA174E" w:rsidP="00DA174E">
            <w:pPr>
              <w:widowControl/>
              <w:jc w:val="left"/>
              <w:rPr>
                <w:rFonts w:ascii="宋体" w:hAnsi="宋体" w:cs="宋体" w:hint="eastAsia"/>
                <w:color w:val="000000"/>
                <w:kern w:val="0"/>
                <w:sz w:val="20"/>
                <w:szCs w:val="20"/>
              </w:rPr>
            </w:pPr>
            <w:r w:rsidRPr="00DA174E">
              <w:rPr>
                <w:rFonts w:ascii="宋体" w:hAnsi="宋体" w:cs="宋体"/>
                <w:color w:val="000000"/>
                <w:kern w:val="0"/>
                <w:sz w:val="20"/>
                <w:szCs w:val="20"/>
              </w:rPr>
              <w:t xml:space="preserve">材质：铝合金、静音胶条、静音滑轮 </w:t>
            </w:r>
          </w:p>
        </w:tc>
        <w:tc>
          <w:tcPr>
            <w:tcW w:w="162" w:type="pct"/>
            <w:tcBorders>
              <w:top w:val="nil"/>
              <w:left w:val="nil"/>
              <w:bottom w:val="single" w:sz="4" w:space="0" w:color="auto"/>
              <w:right w:val="single" w:sz="4" w:space="0" w:color="auto"/>
            </w:tcBorders>
            <w:vAlign w:val="center"/>
            <w:hideMark/>
          </w:tcPr>
          <w:p w14:paraId="1909F1CF"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米</w:t>
            </w:r>
          </w:p>
        </w:tc>
        <w:tc>
          <w:tcPr>
            <w:tcW w:w="400" w:type="pct"/>
            <w:tcBorders>
              <w:top w:val="nil"/>
              <w:left w:val="nil"/>
              <w:bottom w:val="single" w:sz="4" w:space="0" w:color="auto"/>
              <w:right w:val="single" w:sz="4" w:space="0" w:color="auto"/>
            </w:tcBorders>
            <w:vAlign w:val="center"/>
            <w:hideMark/>
          </w:tcPr>
          <w:p w14:paraId="2D8E47ED"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83.3</w:t>
            </w:r>
          </w:p>
        </w:tc>
        <w:tc>
          <w:tcPr>
            <w:tcW w:w="525" w:type="pct"/>
            <w:tcBorders>
              <w:top w:val="nil"/>
              <w:left w:val="nil"/>
              <w:bottom w:val="single" w:sz="4" w:space="0" w:color="auto"/>
              <w:right w:val="single" w:sz="4" w:space="0" w:color="auto"/>
            </w:tcBorders>
            <w:vAlign w:val="center"/>
            <w:hideMark/>
          </w:tcPr>
          <w:p w14:paraId="466A0BA4"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c>
          <w:tcPr>
            <w:tcW w:w="525" w:type="pct"/>
            <w:tcBorders>
              <w:top w:val="nil"/>
              <w:left w:val="nil"/>
              <w:bottom w:val="single" w:sz="4" w:space="0" w:color="auto"/>
              <w:right w:val="single" w:sz="4" w:space="0" w:color="auto"/>
            </w:tcBorders>
            <w:vAlign w:val="center"/>
            <w:hideMark/>
          </w:tcPr>
          <w:p w14:paraId="6D4D636C" w14:textId="77777777" w:rsidR="00DA174E" w:rsidRPr="00DA174E" w:rsidRDefault="00DA174E" w:rsidP="00DA174E">
            <w:pPr>
              <w:widowControl/>
              <w:jc w:val="center"/>
              <w:rPr>
                <w:rFonts w:ascii="仿宋" w:eastAsia="仿宋" w:hAnsi="仿宋" w:cs="宋体" w:hint="eastAsia"/>
                <w:color w:val="000000"/>
                <w:kern w:val="0"/>
                <w:sz w:val="22"/>
                <w:szCs w:val="22"/>
              </w:rPr>
            </w:pPr>
            <w:r w:rsidRPr="00DA174E">
              <w:rPr>
                <w:rFonts w:ascii="仿宋" w:eastAsia="仿宋" w:hAnsi="仿宋" w:cs="宋体"/>
                <w:color w:val="000000"/>
                <w:kern w:val="0"/>
                <w:sz w:val="22"/>
                <w:szCs w:val="22"/>
              </w:rPr>
              <w:t xml:space="preserve">　</w:t>
            </w:r>
          </w:p>
        </w:tc>
      </w:tr>
      <w:tr w:rsidR="00DA174E" w:rsidRPr="00DA174E" w14:paraId="49D51919" w14:textId="77777777" w:rsidTr="00DA174E">
        <w:trPr>
          <w:trHeight w:val="630"/>
        </w:trPr>
        <w:tc>
          <w:tcPr>
            <w:tcW w:w="5000" w:type="pct"/>
            <w:gridSpan w:val="9"/>
            <w:tcBorders>
              <w:top w:val="single" w:sz="4" w:space="0" w:color="auto"/>
              <w:left w:val="nil"/>
              <w:bottom w:val="single" w:sz="4" w:space="0" w:color="auto"/>
              <w:right w:val="single" w:sz="4" w:space="0" w:color="000000"/>
            </w:tcBorders>
            <w:vAlign w:val="center"/>
            <w:hideMark/>
          </w:tcPr>
          <w:p w14:paraId="1A7D0929"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8.4米双开窗帘1.5折比*2</w:t>
            </w:r>
          </w:p>
        </w:tc>
      </w:tr>
      <w:tr w:rsidR="00DA174E" w:rsidRPr="00DA174E" w14:paraId="3D4EDD2B" w14:textId="77777777" w:rsidTr="00E937D1">
        <w:trPr>
          <w:trHeight w:val="2676"/>
        </w:trPr>
        <w:tc>
          <w:tcPr>
            <w:tcW w:w="255" w:type="pct"/>
            <w:tcBorders>
              <w:top w:val="nil"/>
              <w:left w:val="single" w:sz="4" w:space="0" w:color="auto"/>
              <w:bottom w:val="single" w:sz="4" w:space="0" w:color="auto"/>
              <w:right w:val="single" w:sz="4" w:space="0" w:color="auto"/>
            </w:tcBorders>
            <w:vAlign w:val="center"/>
            <w:hideMark/>
          </w:tcPr>
          <w:p w14:paraId="0F30BE8F"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4</w:t>
            </w:r>
          </w:p>
        </w:tc>
        <w:tc>
          <w:tcPr>
            <w:tcW w:w="255" w:type="pct"/>
            <w:tcBorders>
              <w:top w:val="nil"/>
              <w:left w:val="nil"/>
              <w:bottom w:val="single" w:sz="4" w:space="0" w:color="auto"/>
              <w:right w:val="single" w:sz="4" w:space="0" w:color="auto"/>
            </w:tcBorders>
            <w:vAlign w:val="center"/>
            <w:hideMark/>
          </w:tcPr>
          <w:p w14:paraId="5C0B2BB2"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遮光窗帘</w:t>
            </w:r>
          </w:p>
        </w:tc>
        <w:tc>
          <w:tcPr>
            <w:tcW w:w="255" w:type="pct"/>
            <w:tcBorders>
              <w:top w:val="nil"/>
              <w:left w:val="nil"/>
              <w:bottom w:val="single" w:sz="4" w:space="0" w:color="auto"/>
              <w:right w:val="single" w:sz="4" w:space="0" w:color="auto"/>
            </w:tcBorders>
            <w:vAlign w:val="center"/>
            <w:hideMark/>
          </w:tcPr>
          <w:p w14:paraId="33982AE6"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定制</w:t>
            </w:r>
          </w:p>
        </w:tc>
        <w:tc>
          <w:tcPr>
            <w:tcW w:w="2622" w:type="pct"/>
            <w:gridSpan w:val="2"/>
            <w:tcBorders>
              <w:top w:val="single" w:sz="4" w:space="0" w:color="auto"/>
              <w:left w:val="nil"/>
              <w:bottom w:val="single" w:sz="4" w:space="0" w:color="auto"/>
              <w:right w:val="single" w:sz="4" w:space="0" w:color="000000"/>
            </w:tcBorders>
            <w:vAlign w:val="center"/>
            <w:hideMark/>
          </w:tcPr>
          <w:p w14:paraId="6FB28E39" w14:textId="77777777" w:rsidR="00DA174E" w:rsidRPr="00DA174E" w:rsidRDefault="00DA174E" w:rsidP="00DA174E">
            <w:pPr>
              <w:widowControl/>
              <w:jc w:val="left"/>
              <w:rPr>
                <w:rFonts w:ascii="宋体" w:hAnsi="宋体" w:cs="宋体" w:hint="eastAsia"/>
                <w:color w:val="000000"/>
                <w:kern w:val="0"/>
                <w:sz w:val="20"/>
                <w:szCs w:val="20"/>
              </w:rPr>
            </w:pPr>
            <w:r w:rsidRPr="00DA174E">
              <w:rPr>
                <w:rFonts w:ascii="宋体" w:hAnsi="宋体" w:cs="宋体"/>
                <w:color w:val="000000"/>
                <w:kern w:val="0"/>
                <w:sz w:val="20"/>
                <w:szCs w:val="20"/>
              </w:rPr>
              <w:t>（一）面料参数</w:t>
            </w:r>
            <w:r w:rsidRPr="00DA174E">
              <w:rPr>
                <w:rFonts w:ascii="宋体" w:hAnsi="宋体" w:cs="宋体"/>
                <w:color w:val="000000"/>
                <w:kern w:val="0"/>
                <w:sz w:val="20"/>
                <w:szCs w:val="20"/>
              </w:rPr>
              <w:br/>
              <w:t>1、材质：100%聚酯纤维；</w:t>
            </w:r>
            <w:r w:rsidRPr="00DA174E">
              <w:rPr>
                <w:rFonts w:ascii="宋体" w:hAnsi="宋体" w:cs="宋体"/>
                <w:color w:val="000000"/>
                <w:kern w:val="0"/>
                <w:sz w:val="20"/>
                <w:szCs w:val="20"/>
              </w:rPr>
              <w:br/>
              <w:t>2、克重（g/m）：900（g/m）-1000（g/m）(±50g)；</w:t>
            </w:r>
            <w:r w:rsidRPr="00DA174E">
              <w:rPr>
                <w:rFonts w:ascii="宋体" w:hAnsi="宋体" w:cs="宋体"/>
                <w:color w:val="000000"/>
                <w:kern w:val="0"/>
                <w:sz w:val="20"/>
                <w:szCs w:val="20"/>
              </w:rPr>
              <w:br/>
              <w:t>3、线密度（</w:t>
            </w:r>
            <w:proofErr w:type="spellStart"/>
            <w:r w:rsidRPr="00DA174E">
              <w:rPr>
                <w:rFonts w:ascii="宋体" w:hAnsi="宋体" w:cs="宋体"/>
                <w:color w:val="000000"/>
                <w:kern w:val="0"/>
                <w:sz w:val="20"/>
                <w:szCs w:val="20"/>
              </w:rPr>
              <w:t>tex</w:t>
            </w:r>
            <w:proofErr w:type="spellEnd"/>
            <w:r w:rsidRPr="00DA174E">
              <w:rPr>
                <w:rFonts w:ascii="宋体" w:hAnsi="宋体" w:cs="宋体"/>
                <w:color w:val="000000"/>
                <w:kern w:val="0"/>
                <w:sz w:val="20"/>
                <w:szCs w:val="20"/>
              </w:rPr>
              <w:t>）：经向=358.0dtex（322.2D），纬向=316.0dtex（284.4D）；</w:t>
            </w:r>
            <w:r w:rsidRPr="00DA174E">
              <w:rPr>
                <w:rFonts w:ascii="宋体" w:hAnsi="宋体" w:cs="宋体"/>
                <w:color w:val="000000"/>
                <w:kern w:val="0"/>
                <w:sz w:val="20"/>
                <w:szCs w:val="20"/>
              </w:rPr>
              <w:br/>
              <w:t>4、防紫外线性能：紫外线平均透过率T(UVA)0.05%，防护系数＞2000，UPF＞50，符合GB/T18830-2009；</w:t>
            </w:r>
            <w:r w:rsidRPr="00DA174E">
              <w:rPr>
                <w:rFonts w:ascii="宋体" w:hAnsi="宋体" w:cs="宋体"/>
                <w:color w:val="000000"/>
                <w:kern w:val="0"/>
                <w:sz w:val="20"/>
                <w:szCs w:val="20"/>
              </w:rPr>
              <w:br/>
              <w:t>5、易去污性（级）：3-4，具有易去污性；</w:t>
            </w:r>
            <w:r w:rsidRPr="00DA174E">
              <w:rPr>
                <w:rFonts w:ascii="宋体" w:hAnsi="宋体" w:cs="宋体"/>
                <w:color w:val="000000"/>
                <w:kern w:val="0"/>
                <w:sz w:val="20"/>
                <w:szCs w:val="20"/>
              </w:rPr>
              <w:br/>
              <w:t>6、阻燃：B1级；</w:t>
            </w:r>
            <w:r w:rsidRPr="00DA174E">
              <w:rPr>
                <w:rFonts w:ascii="宋体" w:hAnsi="宋体" w:cs="宋体"/>
                <w:color w:val="000000"/>
                <w:kern w:val="0"/>
                <w:sz w:val="20"/>
                <w:szCs w:val="20"/>
              </w:rPr>
              <w:br/>
              <w:t>▲7、甲醛含量：未检出；</w:t>
            </w:r>
            <w:r w:rsidRPr="00DA174E">
              <w:rPr>
                <w:rFonts w:ascii="宋体" w:hAnsi="宋体" w:cs="宋体"/>
                <w:color w:val="000000"/>
                <w:kern w:val="0"/>
                <w:sz w:val="20"/>
                <w:szCs w:val="20"/>
              </w:rPr>
              <w:br/>
              <w:t>▲8、pH值：4.0-9.0；</w:t>
            </w:r>
            <w:r w:rsidRPr="00DA174E">
              <w:rPr>
                <w:rFonts w:ascii="宋体" w:hAnsi="宋体" w:cs="宋体"/>
                <w:color w:val="000000"/>
                <w:kern w:val="0"/>
                <w:sz w:val="20"/>
                <w:szCs w:val="20"/>
              </w:rPr>
              <w:br/>
              <w:t>▲9、无异味；</w:t>
            </w:r>
            <w:r w:rsidRPr="00DA174E">
              <w:rPr>
                <w:rFonts w:ascii="宋体" w:hAnsi="宋体" w:cs="宋体"/>
                <w:color w:val="000000"/>
                <w:kern w:val="0"/>
                <w:sz w:val="20"/>
                <w:szCs w:val="20"/>
              </w:rPr>
              <w:br/>
              <w:t>▲10、耐摩擦色牢度（级）：干摩≥4，湿摩≥4；</w:t>
            </w:r>
            <w:r w:rsidRPr="00DA174E">
              <w:rPr>
                <w:rFonts w:ascii="宋体" w:hAnsi="宋体" w:cs="宋体"/>
                <w:color w:val="000000"/>
                <w:kern w:val="0"/>
                <w:sz w:val="20"/>
                <w:szCs w:val="20"/>
              </w:rPr>
              <w:br/>
              <w:t>▲11、耐皂洗色牢度（级）：变色≥4，沾色≥4；</w:t>
            </w:r>
            <w:r w:rsidRPr="00DA174E">
              <w:rPr>
                <w:rFonts w:ascii="宋体" w:hAnsi="宋体" w:cs="宋体"/>
                <w:color w:val="000000"/>
                <w:kern w:val="0"/>
                <w:sz w:val="20"/>
                <w:szCs w:val="20"/>
              </w:rPr>
              <w:br/>
              <w:t>▲12、耐光色牢度（级）：变色≥4；</w:t>
            </w:r>
            <w:r w:rsidRPr="00DA174E">
              <w:rPr>
                <w:rFonts w:ascii="宋体" w:hAnsi="宋体" w:cs="宋体"/>
                <w:color w:val="000000"/>
                <w:kern w:val="0"/>
                <w:sz w:val="20"/>
                <w:szCs w:val="20"/>
              </w:rPr>
              <w:br/>
              <w:t>▲13、防霉性能:0级，在放大镜下无明显长霉；</w:t>
            </w:r>
            <w:r w:rsidRPr="00DA174E">
              <w:rPr>
                <w:rFonts w:ascii="宋体" w:hAnsi="宋体" w:cs="宋体"/>
                <w:color w:val="000000"/>
                <w:kern w:val="0"/>
                <w:sz w:val="20"/>
                <w:szCs w:val="20"/>
              </w:rPr>
              <w:br/>
              <w:t>▲14、水洗尺寸变化率（%）（4G/A）：经向-4.0~+3.0，纬向-4.0~+3.0；</w:t>
            </w:r>
            <w:r w:rsidRPr="00DA174E">
              <w:rPr>
                <w:rFonts w:ascii="宋体" w:hAnsi="宋体" w:cs="宋体"/>
                <w:color w:val="000000"/>
                <w:kern w:val="0"/>
                <w:sz w:val="20"/>
                <w:szCs w:val="20"/>
              </w:rPr>
              <w:br/>
              <w:t>以上带▲技术要求符合标准GB18401-2010《国家纺织产品基本安全技术规范》C类的技术要求。（投标时需同时提供：（1）由第三方检验检测机构出具的检验检测报告复印件（原件备查），要求内容能体现满足上述参数要求；（2）上述检验检测报告在检验检测机构官网或全国认证认可信息公共服务平台（认e云）（网址：http://cx.cnca.cn/）的查询截图。鉴于全国认证认可信息公共服务平台的“检验检测报告编号查询”功能正处于升级改造阶段，若截至本项目投标截止之日前该查询功能仍未恢复正常导致无法查询的，可提供以下证明材料：通过检验检测机构官网、邮箱等可靠途径查询</w:t>
            </w:r>
            <w:r w:rsidRPr="00DA174E">
              <w:rPr>
                <w:rFonts w:ascii="宋体" w:hAnsi="宋体" w:cs="宋体"/>
                <w:color w:val="000000"/>
                <w:kern w:val="0"/>
                <w:sz w:val="20"/>
                <w:szCs w:val="20"/>
              </w:rPr>
              <w:lastRenderedPageBreak/>
              <w:t>所提交检测报告具体内容的真实性的证明材料或者检验检测机构盖章的证明材料，证明该报告真实有效。</w:t>
            </w:r>
            <w:r w:rsidRPr="00DA174E">
              <w:rPr>
                <w:rFonts w:ascii="宋体" w:hAnsi="宋体" w:cs="宋体"/>
                <w:color w:val="000000"/>
                <w:kern w:val="0"/>
                <w:sz w:val="20"/>
                <w:szCs w:val="20"/>
              </w:rPr>
              <w:br/>
              <w:t>（二）工艺要求</w:t>
            </w:r>
            <w:r w:rsidRPr="00DA174E">
              <w:rPr>
                <w:rFonts w:ascii="宋体" w:hAnsi="宋体" w:cs="宋体"/>
                <w:color w:val="000000"/>
                <w:kern w:val="0"/>
                <w:sz w:val="20"/>
                <w:szCs w:val="20"/>
              </w:rPr>
              <w:br/>
              <w:t>1、窗帘高度1.2米（±100MM）；</w:t>
            </w:r>
            <w:r w:rsidRPr="00DA174E">
              <w:rPr>
                <w:rFonts w:ascii="宋体" w:hAnsi="宋体" w:cs="宋体"/>
                <w:color w:val="000000"/>
                <w:kern w:val="0"/>
                <w:sz w:val="20"/>
                <w:szCs w:val="20"/>
              </w:rPr>
              <w:br/>
              <w:t>2、褶皱倍数1：1.5；</w:t>
            </w:r>
            <w:r w:rsidRPr="00DA174E">
              <w:rPr>
                <w:rFonts w:ascii="宋体" w:hAnsi="宋体" w:cs="宋体"/>
                <w:color w:val="000000"/>
                <w:kern w:val="0"/>
                <w:sz w:val="20"/>
                <w:szCs w:val="20"/>
              </w:rPr>
              <w:br/>
              <w:t>3、布带加工，左右两边卷边3cm，底边10cm，搭配烤漆四指钩。</w:t>
            </w:r>
          </w:p>
        </w:tc>
        <w:tc>
          <w:tcPr>
            <w:tcW w:w="162" w:type="pct"/>
            <w:tcBorders>
              <w:top w:val="nil"/>
              <w:left w:val="nil"/>
              <w:bottom w:val="single" w:sz="4" w:space="0" w:color="auto"/>
              <w:right w:val="single" w:sz="4" w:space="0" w:color="auto"/>
            </w:tcBorders>
            <w:vAlign w:val="center"/>
            <w:hideMark/>
          </w:tcPr>
          <w:p w14:paraId="3007044A"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lastRenderedPageBreak/>
              <w:t>米</w:t>
            </w:r>
          </w:p>
        </w:tc>
        <w:tc>
          <w:tcPr>
            <w:tcW w:w="400" w:type="pct"/>
            <w:tcBorders>
              <w:top w:val="nil"/>
              <w:left w:val="nil"/>
              <w:bottom w:val="single" w:sz="4" w:space="0" w:color="auto"/>
              <w:right w:val="single" w:sz="4" w:space="0" w:color="auto"/>
            </w:tcBorders>
            <w:vAlign w:val="center"/>
            <w:hideMark/>
          </w:tcPr>
          <w:p w14:paraId="183C4DCC"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25.2</w:t>
            </w:r>
          </w:p>
        </w:tc>
        <w:tc>
          <w:tcPr>
            <w:tcW w:w="525" w:type="pct"/>
            <w:tcBorders>
              <w:top w:val="nil"/>
              <w:left w:val="nil"/>
              <w:bottom w:val="single" w:sz="4" w:space="0" w:color="auto"/>
              <w:right w:val="single" w:sz="4" w:space="0" w:color="auto"/>
            </w:tcBorders>
            <w:vAlign w:val="center"/>
            <w:hideMark/>
          </w:tcPr>
          <w:p w14:paraId="5C814673"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c>
          <w:tcPr>
            <w:tcW w:w="525" w:type="pct"/>
            <w:tcBorders>
              <w:top w:val="nil"/>
              <w:left w:val="nil"/>
              <w:bottom w:val="single" w:sz="4" w:space="0" w:color="auto"/>
              <w:right w:val="single" w:sz="4" w:space="0" w:color="auto"/>
            </w:tcBorders>
            <w:vAlign w:val="center"/>
            <w:hideMark/>
          </w:tcPr>
          <w:p w14:paraId="6678A495"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r>
      <w:tr w:rsidR="00DA174E" w:rsidRPr="00DA174E" w14:paraId="0BBF16E8" w14:textId="77777777" w:rsidTr="00DA174E">
        <w:trPr>
          <w:trHeight w:val="465"/>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158789D3"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导轨</w:t>
            </w:r>
          </w:p>
        </w:tc>
      </w:tr>
      <w:tr w:rsidR="00DA174E" w:rsidRPr="00DA174E" w14:paraId="24C2B23C" w14:textId="77777777" w:rsidTr="00E937D1">
        <w:trPr>
          <w:trHeight w:val="660"/>
        </w:trPr>
        <w:tc>
          <w:tcPr>
            <w:tcW w:w="255" w:type="pct"/>
            <w:tcBorders>
              <w:top w:val="nil"/>
              <w:left w:val="single" w:sz="4" w:space="0" w:color="auto"/>
              <w:bottom w:val="single" w:sz="4" w:space="0" w:color="auto"/>
              <w:right w:val="single" w:sz="4" w:space="0" w:color="auto"/>
            </w:tcBorders>
            <w:vAlign w:val="center"/>
            <w:hideMark/>
          </w:tcPr>
          <w:p w14:paraId="3CDE7F0C"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5</w:t>
            </w:r>
          </w:p>
        </w:tc>
        <w:tc>
          <w:tcPr>
            <w:tcW w:w="255" w:type="pct"/>
            <w:tcBorders>
              <w:top w:val="nil"/>
              <w:left w:val="nil"/>
              <w:bottom w:val="single" w:sz="4" w:space="0" w:color="auto"/>
              <w:right w:val="single" w:sz="4" w:space="0" w:color="auto"/>
            </w:tcBorders>
            <w:vAlign w:val="center"/>
            <w:hideMark/>
          </w:tcPr>
          <w:p w14:paraId="3EBCD51D"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窗帘杆</w:t>
            </w:r>
          </w:p>
        </w:tc>
        <w:tc>
          <w:tcPr>
            <w:tcW w:w="255" w:type="pct"/>
            <w:tcBorders>
              <w:top w:val="nil"/>
              <w:left w:val="nil"/>
              <w:bottom w:val="single" w:sz="4" w:space="0" w:color="auto"/>
              <w:right w:val="single" w:sz="4" w:space="0" w:color="auto"/>
            </w:tcBorders>
            <w:vAlign w:val="center"/>
            <w:hideMark/>
          </w:tcPr>
          <w:p w14:paraId="6D4886A2"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定制</w:t>
            </w:r>
          </w:p>
        </w:tc>
        <w:tc>
          <w:tcPr>
            <w:tcW w:w="2622" w:type="pct"/>
            <w:gridSpan w:val="2"/>
            <w:tcBorders>
              <w:top w:val="single" w:sz="4" w:space="0" w:color="auto"/>
              <w:left w:val="nil"/>
              <w:bottom w:val="single" w:sz="4" w:space="0" w:color="auto"/>
              <w:right w:val="single" w:sz="4" w:space="0" w:color="000000"/>
            </w:tcBorders>
            <w:vAlign w:val="center"/>
            <w:hideMark/>
          </w:tcPr>
          <w:p w14:paraId="1261F189" w14:textId="77777777" w:rsidR="00DA174E" w:rsidRPr="00DA174E" w:rsidRDefault="00DA174E" w:rsidP="00DA174E">
            <w:pPr>
              <w:widowControl/>
              <w:jc w:val="left"/>
              <w:rPr>
                <w:rFonts w:ascii="宋体" w:hAnsi="宋体" w:cs="宋体" w:hint="eastAsia"/>
                <w:color w:val="000000"/>
                <w:kern w:val="0"/>
                <w:sz w:val="20"/>
                <w:szCs w:val="20"/>
              </w:rPr>
            </w:pPr>
            <w:r w:rsidRPr="00DA174E">
              <w:rPr>
                <w:rFonts w:ascii="宋体" w:hAnsi="宋体" w:cs="宋体"/>
                <w:color w:val="000000"/>
                <w:kern w:val="0"/>
                <w:sz w:val="20"/>
                <w:szCs w:val="20"/>
              </w:rPr>
              <w:t>材质：铝合金、类型：罗马杆</w:t>
            </w:r>
          </w:p>
        </w:tc>
        <w:tc>
          <w:tcPr>
            <w:tcW w:w="162" w:type="pct"/>
            <w:tcBorders>
              <w:top w:val="nil"/>
              <w:left w:val="nil"/>
              <w:bottom w:val="single" w:sz="4" w:space="0" w:color="auto"/>
              <w:right w:val="single" w:sz="4" w:space="0" w:color="auto"/>
            </w:tcBorders>
            <w:vAlign w:val="center"/>
            <w:hideMark/>
          </w:tcPr>
          <w:p w14:paraId="527BD1D6"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米</w:t>
            </w:r>
          </w:p>
        </w:tc>
        <w:tc>
          <w:tcPr>
            <w:tcW w:w="400" w:type="pct"/>
            <w:tcBorders>
              <w:top w:val="nil"/>
              <w:left w:val="nil"/>
              <w:bottom w:val="single" w:sz="4" w:space="0" w:color="auto"/>
              <w:right w:val="single" w:sz="4" w:space="0" w:color="auto"/>
            </w:tcBorders>
            <w:vAlign w:val="center"/>
            <w:hideMark/>
          </w:tcPr>
          <w:p w14:paraId="732DDA01"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16.8</w:t>
            </w:r>
          </w:p>
        </w:tc>
        <w:tc>
          <w:tcPr>
            <w:tcW w:w="525" w:type="pct"/>
            <w:tcBorders>
              <w:top w:val="nil"/>
              <w:left w:val="nil"/>
              <w:bottom w:val="single" w:sz="4" w:space="0" w:color="auto"/>
              <w:right w:val="single" w:sz="4" w:space="0" w:color="auto"/>
            </w:tcBorders>
            <w:vAlign w:val="center"/>
            <w:hideMark/>
          </w:tcPr>
          <w:p w14:paraId="41113B58"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c>
          <w:tcPr>
            <w:tcW w:w="525" w:type="pct"/>
            <w:tcBorders>
              <w:top w:val="nil"/>
              <w:left w:val="nil"/>
              <w:bottom w:val="single" w:sz="4" w:space="0" w:color="auto"/>
              <w:right w:val="single" w:sz="4" w:space="0" w:color="auto"/>
            </w:tcBorders>
            <w:vAlign w:val="center"/>
            <w:hideMark/>
          </w:tcPr>
          <w:p w14:paraId="4D1E76DC"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r>
      <w:tr w:rsidR="00DA174E" w:rsidRPr="00DA174E" w14:paraId="17042A60" w14:textId="77777777" w:rsidTr="00DA174E">
        <w:trPr>
          <w:trHeight w:val="54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5C3C793E" w14:textId="77777777" w:rsidR="00DA174E" w:rsidRPr="00DA174E" w:rsidRDefault="00DA174E" w:rsidP="00DA174E">
            <w:pPr>
              <w:widowControl/>
              <w:jc w:val="center"/>
              <w:rPr>
                <w:rFonts w:ascii="宋体" w:hAnsi="宋体" w:cs="宋体" w:hint="eastAsia"/>
                <w:b/>
                <w:bCs/>
                <w:color w:val="000000"/>
                <w:kern w:val="0"/>
                <w:sz w:val="24"/>
              </w:rPr>
            </w:pPr>
            <w:r w:rsidRPr="00DA174E">
              <w:rPr>
                <w:rFonts w:ascii="宋体" w:hAnsi="宋体" w:cs="宋体"/>
                <w:b/>
                <w:bCs/>
                <w:color w:val="000000"/>
                <w:kern w:val="0"/>
                <w:sz w:val="24"/>
              </w:rPr>
              <w:t>2.一层功能教室</w:t>
            </w:r>
          </w:p>
        </w:tc>
      </w:tr>
      <w:tr w:rsidR="00DA174E" w:rsidRPr="00DA174E" w14:paraId="74990512" w14:textId="77777777" w:rsidTr="00DA174E">
        <w:trPr>
          <w:trHeight w:val="42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15DA591A"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4米双开窗帘1.5折比*2</w:t>
            </w:r>
          </w:p>
        </w:tc>
      </w:tr>
      <w:tr w:rsidR="00DA174E" w:rsidRPr="00DA174E" w14:paraId="33901CBC" w14:textId="77777777" w:rsidTr="00E937D1">
        <w:trPr>
          <w:trHeight w:val="3952"/>
        </w:trPr>
        <w:tc>
          <w:tcPr>
            <w:tcW w:w="255" w:type="pct"/>
            <w:tcBorders>
              <w:top w:val="nil"/>
              <w:left w:val="single" w:sz="4" w:space="0" w:color="auto"/>
              <w:bottom w:val="single" w:sz="4" w:space="0" w:color="auto"/>
              <w:right w:val="single" w:sz="4" w:space="0" w:color="auto"/>
            </w:tcBorders>
            <w:vAlign w:val="center"/>
            <w:hideMark/>
          </w:tcPr>
          <w:p w14:paraId="2D648072"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6</w:t>
            </w:r>
          </w:p>
        </w:tc>
        <w:tc>
          <w:tcPr>
            <w:tcW w:w="255" w:type="pct"/>
            <w:tcBorders>
              <w:top w:val="nil"/>
              <w:left w:val="nil"/>
              <w:bottom w:val="single" w:sz="4" w:space="0" w:color="auto"/>
              <w:right w:val="single" w:sz="4" w:space="0" w:color="auto"/>
            </w:tcBorders>
            <w:vAlign w:val="center"/>
            <w:hideMark/>
          </w:tcPr>
          <w:p w14:paraId="03A06777"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遮光窗帘</w:t>
            </w:r>
          </w:p>
        </w:tc>
        <w:tc>
          <w:tcPr>
            <w:tcW w:w="255" w:type="pct"/>
            <w:tcBorders>
              <w:top w:val="nil"/>
              <w:left w:val="nil"/>
              <w:bottom w:val="single" w:sz="4" w:space="0" w:color="auto"/>
              <w:right w:val="single" w:sz="4" w:space="0" w:color="auto"/>
            </w:tcBorders>
            <w:vAlign w:val="center"/>
            <w:hideMark/>
          </w:tcPr>
          <w:p w14:paraId="3BADEFBC"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定制</w:t>
            </w:r>
          </w:p>
        </w:tc>
        <w:tc>
          <w:tcPr>
            <w:tcW w:w="2622" w:type="pct"/>
            <w:gridSpan w:val="2"/>
            <w:tcBorders>
              <w:top w:val="single" w:sz="4" w:space="0" w:color="auto"/>
              <w:left w:val="nil"/>
              <w:bottom w:val="single" w:sz="4" w:space="0" w:color="auto"/>
              <w:right w:val="single" w:sz="4" w:space="0" w:color="000000"/>
            </w:tcBorders>
            <w:vAlign w:val="center"/>
            <w:hideMark/>
          </w:tcPr>
          <w:p w14:paraId="1AD2DF48" w14:textId="77777777" w:rsidR="00DA174E" w:rsidRPr="00DA174E" w:rsidRDefault="00DA174E" w:rsidP="00DA174E">
            <w:pPr>
              <w:widowControl/>
              <w:jc w:val="left"/>
              <w:rPr>
                <w:rFonts w:ascii="宋体" w:hAnsi="宋体" w:cs="宋体" w:hint="eastAsia"/>
                <w:color w:val="000000"/>
                <w:kern w:val="0"/>
                <w:sz w:val="20"/>
                <w:szCs w:val="20"/>
              </w:rPr>
            </w:pPr>
            <w:r w:rsidRPr="00DA174E">
              <w:rPr>
                <w:rFonts w:ascii="宋体" w:hAnsi="宋体" w:cs="宋体"/>
                <w:color w:val="000000"/>
                <w:kern w:val="0"/>
                <w:sz w:val="20"/>
                <w:szCs w:val="20"/>
              </w:rPr>
              <w:t>（一）面料参数</w:t>
            </w:r>
            <w:r w:rsidRPr="00DA174E">
              <w:rPr>
                <w:rFonts w:ascii="宋体" w:hAnsi="宋体" w:cs="宋体"/>
                <w:color w:val="000000"/>
                <w:kern w:val="0"/>
                <w:sz w:val="20"/>
                <w:szCs w:val="20"/>
              </w:rPr>
              <w:br/>
              <w:t>1、材质：100%聚酯纤维；</w:t>
            </w:r>
            <w:r w:rsidRPr="00DA174E">
              <w:rPr>
                <w:rFonts w:ascii="宋体" w:hAnsi="宋体" w:cs="宋体"/>
                <w:color w:val="000000"/>
                <w:kern w:val="0"/>
                <w:sz w:val="20"/>
                <w:szCs w:val="20"/>
              </w:rPr>
              <w:br/>
              <w:t>2、克重（g/m）：900（g/m）-1000（g/m）(±50g)；</w:t>
            </w:r>
            <w:r w:rsidRPr="00DA174E">
              <w:rPr>
                <w:rFonts w:ascii="宋体" w:hAnsi="宋体" w:cs="宋体"/>
                <w:color w:val="000000"/>
                <w:kern w:val="0"/>
                <w:sz w:val="20"/>
                <w:szCs w:val="20"/>
              </w:rPr>
              <w:br/>
              <w:t>3、线密度（</w:t>
            </w:r>
            <w:proofErr w:type="spellStart"/>
            <w:r w:rsidRPr="00DA174E">
              <w:rPr>
                <w:rFonts w:ascii="宋体" w:hAnsi="宋体" w:cs="宋体"/>
                <w:color w:val="000000"/>
                <w:kern w:val="0"/>
                <w:sz w:val="20"/>
                <w:szCs w:val="20"/>
              </w:rPr>
              <w:t>tex</w:t>
            </w:r>
            <w:proofErr w:type="spellEnd"/>
            <w:r w:rsidRPr="00DA174E">
              <w:rPr>
                <w:rFonts w:ascii="宋体" w:hAnsi="宋体" w:cs="宋体"/>
                <w:color w:val="000000"/>
                <w:kern w:val="0"/>
                <w:sz w:val="20"/>
                <w:szCs w:val="20"/>
              </w:rPr>
              <w:t>）：经向=358.0dtex（322.2D），纬向=316.0dtex（284.4D）；</w:t>
            </w:r>
            <w:r w:rsidRPr="00DA174E">
              <w:rPr>
                <w:rFonts w:ascii="宋体" w:hAnsi="宋体" w:cs="宋体"/>
                <w:color w:val="000000"/>
                <w:kern w:val="0"/>
                <w:sz w:val="20"/>
                <w:szCs w:val="20"/>
              </w:rPr>
              <w:br/>
              <w:t>4、防紫外线性能：紫外线平均透过率T(UVA)0.05%，防护系数＞2000，UPF＞50，符合GB/T18830-2009；</w:t>
            </w:r>
            <w:r w:rsidRPr="00DA174E">
              <w:rPr>
                <w:rFonts w:ascii="宋体" w:hAnsi="宋体" w:cs="宋体"/>
                <w:color w:val="000000"/>
                <w:kern w:val="0"/>
                <w:sz w:val="20"/>
                <w:szCs w:val="20"/>
              </w:rPr>
              <w:br/>
              <w:t>5、易去污性（级）：3-4，具有易去污性；</w:t>
            </w:r>
            <w:r w:rsidRPr="00DA174E">
              <w:rPr>
                <w:rFonts w:ascii="宋体" w:hAnsi="宋体" w:cs="宋体"/>
                <w:color w:val="000000"/>
                <w:kern w:val="0"/>
                <w:sz w:val="20"/>
                <w:szCs w:val="20"/>
              </w:rPr>
              <w:br/>
              <w:t>6、阻燃：B1级；</w:t>
            </w:r>
            <w:r w:rsidRPr="00DA174E">
              <w:rPr>
                <w:rFonts w:ascii="宋体" w:hAnsi="宋体" w:cs="宋体"/>
                <w:color w:val="000000"/>
                <w:kern w:val="0"/>
                <w:sz w:val="20"/>
                <w:szCs w:val="20"/>
              </w:rPr>
              <w:br/>
              <w:t>▲7、甲醛含量：未检出；</w:t>
            </w:r>
            <w:r w:rsidRPr="00DA174E">
              <w:rPr>
                <w:rFonts w:ascii="宋体" w:hAnsi="宋体" w:cs="宋体"/>
                <w:color w:val="000000"/>
                <w:kern w:val="0"/>
                <w:sz w:val="20"/>
                <w:szCs w:val="20"/>
              </w:rPr>
              <w:br/>
              <w:t>▲8、pH值：4.0-9.0；</w:t>
            </w:r>
            <w:r w:rsidRPr="00DA174E">
              <w:rPr>
                <w:rFonts w:ascii="宋体" w:hAnsi="宋体" w:cs="宋体"/>
                <w:color w:val="000000"/>
                <w:kern w:val="0"/>
                <w:sz w:val="20"/>
                <w:szCs w:val="20"/>
              </w:rPr>
              <w:br/>
              <w:t>▲9、无异味；</w:t>
            </w:r>
            <w:r w:rsidRPr="00DA174E">
              <w:rPr>
                <w:rFonts w:ascii="宋体" w:hAnsi="宋体" w:cs="宋体"/>
                <w:color w:val="000000"/>
                <w:kern w:val="0"/>
                <w:sz w:val="20"/>
                <w:szCs w:val="20"/>
              </w:rPr>
              <w:br/>
              <w:t>▲10、耐摩擦色牢度（级）：干摩≥4，湿摩≥4；</w:t>
            </w:r>
            <w:r w:rsidRPr="00DA174E">
              <w:rPr>
                <w:rFonts w:ascii="宋体" w:hAnsi="宋体" w:cs="宋体"/>
                <w:color w:val="000000"/>
                <w:kern w:val="0"/>
                <w:sz w:val="20"/>
                <w:szCs w:val="20"/>
              </w:rPr>
              <w:br/>
              <w:t>▲11、耐皂洗色牢度（级）：变色≥4，沾色≥4；</w:t>
            </w:r>
            <w:r w:rsidRPr="00DA174E">
              <w:rPr>
                <w:rFonts w:ascii="宋体" w:hAnsi="宋体" w:cs="宋体"/>
                <w:color w:val="000000"/>
                <w:kern w:val="0"/>
                <w:sz w:val="20"/>
                <w:szCs w:val="20"/>
              </w:rPr>
              <w:br/>
              <w:t>▲12、耐光色牢度（级）：变色≥4；</w:t>
            </w:r>
            <w:r w:rsidRPr="00DA174E">
              <w:rPr>
                <w:rFonts w:ascii="宋体" w:hAnsi="宋体" w:cs="宋体"/>
                <w:color w:val="000000"/>
                <w:kern w:val="0"/>
                <w:sz w:val="20"/>
                <w:szCs w:val="20"/>
              </w:rPr>
              <w:br/>
              <w:t>▲13、防霉性能:0级，在放大镜下无明显长霉；</w:t>
            </w:r>
            <w:r w:rsidRPr="00DA174E">
              <w:rPr>
                <w:rFonts w:ascii="宋体" w:hAnsi="宋体" w:cs="宋体"/>
                <w:color w:val="000000"/>
                <w:kern w:val="0"/>
                <w:sz w:val="20"/>
                <w:szCs w:val="20"/>
              </w:rPr>
              <w:br/>
              <w:t>▲14、水洗尺寸变化率（%）（4G/A）：经向-4.0~+3.0，纬向-4.0~+3.0；</w:t>
            </w:r>
            <w:r w:rsidRPr="00DA174E">
              <w:rPr>
                <w:rFonts w:ascii="宋体" w:hAnsi="宋体" w:cs="宋体"/>
                <w:color w:val="000000"/>
                <w:kern w:val="0"/>
                <w:sz w:val="20"/>
                <w:szCs w:val="20"/>
              </w:rPr>
              <w:br/>
              <w:t>以上带▲技术要求符合标准GB18401-2010《国家纺织产品基本安全技术规范》C类的技术要求。（投标时需同时提供：（1）由第三方检验检测机构出具的检验检测报告复印件（原件备查），要求内容能体现满足上述参数要求；（2）上述检验检测报告在检验检测机构官网或全国认证认可信息公共服务平台（认e云）（网址：http://cx.cnca.cn/）的查询截图。鉴于全国认证认可信息公共服务平台</w:t>
            </w:r>
            <w:r w:rsidRPr="00DA174E">
              <w:rPr>
                <w:rFonts w:ascii="宋体" w:hAnsi="宋体" w:cs="宋体"/>
                <w:color w:val="000000"/>
                <w:kern w:val="0"/>
                <w:sz w:val="20"/>
                <w:szCs w:val="20"/>
              </w:rPr>
              <w:lastRenderedPageBreak/>
              <w:t>的“检验检测报告编号查询”功能正处于升级改造阶段，若截至本项目投标截止之日前该查询功能仍未恢复正常导致无法查询的，可提供以下证明材料：通过检验检测机构官网、邮箱等可靠途径查询所提交检测报告具体内容的真实性的证明材料或者检验检测机构盖章的证明材料，证明该报告真实有效。</w:t>
            </w:r>
            <w:r w:rsidRPr="00DA174E">
              <w:rPr>
                <w:rFonts w:ascii="宋体" w:hAnsi="宋体" w:cs="宋体"/>
                <w:color w:val="000000"/>
                <w:kern w:val="0"/>
                <w:sz w:val="20"/>
                <w:szCs w:val="20"/>
              </w:rPr>
              <w:br/>
              <w:t>（二）工艺要求</w:t>
            </w:r>
            <w:r w:rsidRPr="00DA174E">
              <w:rPr>
                <w:rFonts w:ascii="宋体" w:hAnsi="宋体" w:cs="宋体"/>
                <w:color w:val="000000"/>
                <w:kern w:val="0"/>
                <w:sz w:val="20"/>
                <w:szCs w:val="20"/>
              </w:rPr>
              <w:br/>
              <w:t>1、窗帘高度3.2米（±100MM）；</w:t>
            </w:r>
            <w:r w:rsidRPr="00DA174E">
              <w:rPr>
                <w:rFonts w:ascii="宋体" w:hAnsi="宋体" w:cs="宋体"/>
                <w:color w:val="000000"/>
                <w:kern w:val="0"/>
                <w:sz w:val="20"/>
                <w:szCs w:val="20"/>
              </w:rPr>
              <w:br/>
              <w:t>2、褶皱倍数1：1.5；</w:t>
            </w:r>
            <w:r w:rsidRPr="00DA174E">
              <w:rPr>
                <w:rFonts w:ascii="宋体" w:hAnsi="宋体" w:cs="宋体"/>
                <w:color w:val="000000"/>
                <w:kern w:val="0"/>
                <w:sz w:val="20"/>
                <w:szCs w:val="20"/>
              </w:rPr>
              <w:br/>
              <w:t>3、布带加工，左右两边卷边3cm，底边10cm，搭配烤漆四指钩。</w:t>
            </w:r>
          </w:p>
        </w:tc>
        <w:tc>
          <w:tcPr>
            <w:tcW w:w="162" w:type="pct"/>
            <w:tcBorders>
              <w:top w:val="nil"/>
              <w:left w:val="nil"/>
              <w:bottom w:val="single" w:sz="4" w:space="0" w:color="auto"/>
              <w:right w:val="single" w:sz="4" w:space="0" w:color="auto"/>
            </w:tcBorders>
            <w:vAlign w:val="center"/>
            <w:hideMark/>
          </w:tcPr>
          <w:p w14:paraId="26CC9AC9"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lastRenderedPageBreak/>
              <w:t>米</w:t>
            </w:r>
          </w:p>
        </w:tc>
        <w:tc>
          <w:tcPr>
            <w:tcW w:w="400" w:type="pct"/>
            <w:tcBorders>
              <w:top w:val="nil"/>
              <w:left w:val="nil"/>
              <w:bottom w:val="single" w:sz="4" w:space="0" w:color="auto"/>
              <w:right w:val="single" w:sz="4" w:space="0" w:color="auto"/>
            </w:tcBorders>
            <w:vAlign w:val="center"/>
            <w:hideMark/>
          </w:tcPr>
          <w:p w14:paraId="125ACB64"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12</w:t>
            </w:r>
          </w:p>
        </w:tc>
        <w:tc>
          <w:tcPr>
            <w:tcW w:w="525" w:type="pct"/>
            <w:tcBorders>
              <w:top w:val="nil"/>
              <w:left w:val="nil"/>
              <w:bottom w:val="single" w:sz="4" w:space="0" w:color="auto"/>
              <w:right w:val="single" w:sz="4" w:space="0" w:color="auto"/>
            </w:tcBorders>
            <w:vAlign w:val="center"/>
            <w:hideMark/>
          </w:tcPr>
          <w:p w14:paraId="403981E9"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c>
          <w:tcPr>
            <w:tcW w:w="525" w:type="pct"/>
            <w:tcBorders>
              <w:top w:val="nil"/>
              <w:left w:val="nil"/>
              <w:bottom w:val="single" w:sz="4" w:space="0" w:color="auto"/>
              <w:right w:val="single" w:sz="4" w:space="0" w:color="auto"/>
            </w:tcBorders>
            <w:vAlign w:val="center"/>
            <w:hideMark/>
          </w:tcPr>
          <w:p w14:paraId="7939A587"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r>
      <w:tr w:rsidR="00DA174E" w:rsidRPr="00DA174E" w14:paraId="55C32DF8" w14:textId="77777777" w:rsidTr="00DA174E">
        <w:trPr>
          <w:trHeight w:val="435"/>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3AAB3954"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3.7米双开窗帘1.5折比*4</w:t>
            </w:r>
          </w:p>
        </w:tc>
      </w:tr>
      <w:tr w:rsidR="00DA174E" w:rsidRPr="00DA174E" w14:paraId="0BD42864" w14:textId="77777777" w:rsidTr="00E937D1">
        <w:trPr>
          <w:trHeight w:val="3243"/>
        </w:trPr>
        <w:tc>
          <w:tcPr>
            <w:tcW w:w="255" w:type="pct"/>
            <w:tcBorders>
              <w:top w:val="nil"/>
              <w:left w:val="single" w:sz="4" w:space="0" w:color="auto"/>
              <w:bottom w:val="single" w:sz="4" w:space="0" w:color="auto"/>
              <w:right w:val="single" w:sz="4" w:space="0" w:color="auto"/>
            </w:tcBorders>
            <w:vAlign w:val="center"/>
            <w:hideMark/>
          </w:tcPr>
          <w:p w14:paraId="3BC776DC"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7</w:t>
            </w:r>
          </w:p>
        </w:tc>
        <w:tc>
          <w:tcPr>
            <w:tcW w:w="255" w:type="pct"/>
            <w:tcBorders>
              <w:top w:val="nil"/>
              <w:left w:val="nil"/>
              <w:bottom w:val="single" w:sz="4" w:space="0" w:color="auto"/>
              <w:right w:val="single" w:sz="4" w:space="0" w:color="auto"/>
            </w:tcBorders>
            <w:vAlign w:val="center"/>
            <w:hideMark/>
          </w:tcPr>
          <w:p w14:paraId="6E27A1BF"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遮光窗帘</w:t>
            </w:r>
          </w:p>
        </w:tc>
        <w:tc>
          <w:tcPr>
            <w:tcW w:w="255" w:type="pct"/>
            <w:tcBorders>
              <w:top w:val="nil"/>
              <w:left w:val="nil"/>
              <w:bottom w:val="single" w:sz="4" w:space="0" w:color="auto"/>
              <w:right w:val="single" w:sz="4" w:space="0" w:color="auto"/>
            </w:tcBorders>
            <w:vAlign w:val="center"/>
            <w:hideMark/>
          </w:tcPr>
          <w:p w14:paraId="017515B3"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定制</w:t>
            </w:r>
          </w:p>
        </w:tc>
        <w:tc>
          <w:tcPr>
            <w:tcW w:w="2622" w:type="pct"/>
            <w:gridSpan w:val="2"/>
            <w:tcBorders>
              <w:top w:val="single" w:sz="4" w:space="0" w:color="auto"/>
              <w:left w:val="nil"/>
              <w:bottom w:val="single" w:sz="4" w:space="0" w:color="auto"/>
              <w:right w:val="single" w:sz="4" w:space="0" w:color="000000"/>
            </w:tcBorders>
            <w:vAlign w:val="center"/>
            <w:hideMark/>
          </w:tcPr>
          <w:p w14:paraId="03CE2A81" w14:textId="77777777" w:rsidR="00DA174E" w:rsidRPr="00DA174E" w:rsidRDefault="00DA174E" w:rsidP="00DA174E">
            <w:pPr>
              <w:widowControl/>
              <w:jc w:val="left"/>
              <w:rPr>
                <w:rFonts w:ascii="宋体" w:hAnsi="宋体" w:cs="宋体" w:hint="eastAsia"/>
                <w:color w:val="000000"/>
                <w:kern w:val="0"/>
                <w:sz w:val="20"/>
                <w:szCs w:val="20"/>
              </w:rPr>
            </w:pPr>
            <w:r w:rsidRPr="00DA174E">
              <w:rPr>
                <w:rFonts w:ascii="宋体" w:hAnsi="宋体" w:cs="宋体"/>
                <w:color w:val="000000"/>
                <w:kern w:val="0"/>
                <w:sz w:val="20"/>
                <w:szCs w:val="20"/>
              </w:rPr>
              <w:t>（一）面料参数</w:t>
            </w:r>
            <w:r w:rsidRPr="00DA174E">
              <w:rPr>
                <w:rFonts w:ascii="宋体" w:hAnsi="宋体" w:cs="宋体"/>
                <w:color w:val="000000"/>
                <w:kern w:val="0"/>
                <w:sz w:val="20"/>
                <w:szCs w:val="20"/>
              </w:rPr>
              <w:br/>
              <w:t>1、材质：100%聚酯纤维；</w:t>
            </w:r>
            <w:r w:rsidRPr="00DA174E">
              <w:rPr>
                <w:rFonts w:ascii="宋体" w:hAnsi="宋体" w:cs="宋体"/>
                <w:color w:val="000000"/>
                <w:kern w:val="0"/>
                <w:sz w:val="20"/>
                <w:szCs w:val="20"/>
              </w:rPr>
              <w:br/>
              <w:t>2、克重（g/m）：900（g/m）-1000（g/m）(±50g)；</w:t>
            </w:r>
            <w:r w:rsidRPr="00DA174E">
              <w:rPr>
                <w:rFonts w:ascii="宋体" w:hAnsi="宋体" w:cs="宋体"/>
                <w:color w:val="000000"/>
                <w:kern w:val="0"/>
                <w:sz w:val="20"/>
                <w:szCs w:val="20"/>
              </w:rPr>
              <w:br/>
              <w:t>3、线密度（</w:t>
            </w:r>
            <w:proofErr w:type="spellStart"/>
            <w:r w:rsidRPr="00DA174E">
              <w:rPr>
                <w:rFonts w:ascii="宋体" w:hAnsi="宋体" w:cs="宋体"/>
                <w:color w:val="000000"/>
                <w:kern w:val="0"/>
                <w:sz w:val="20"/>
                <w:szCs w:val="20"/>
              </w:rPr>
              <w:t>tex</w:t>
            </w:r>
            <w:proofErr w:type="spellEnd"/>
            <w:r w:rsidRPr="00DA174E">
              <w:rPr>
                <w:rFonts w:ascii="宋体" w:hAnsi="宋体" w:cs="宋体"/>
                <w:color w:val="000000"/>
                <w:kern w:val="0"/>
                <w:sz w:val="20"/>
                <w:szCs w:val="20"/>
              </w:rPr>
              <w:t>）：经向=358.0dtex（322.2D），纬向=316.0dtex（284.4D）；</w:t>
            </w:r>
            <w:r w:rsidRPr="00DA174E">
              <w:rPr>
                <w:rFonts w:ascii="宋体" w:hAnsi="宋体" w:cs="宋体"/>
                <w:color w:val="000000"/>
                <w:kern w:val="0"/>
                <w:sz w:val="20"/>
                <w:szCs w:val="20"/>
              </w:rPr>
              <w:br/>
              <w:t>4、防紫外线性能：紫外线平均透过率T(UVA)0.05%，防护系数＞2000，UPF＞50，符合GB/T18830-2009；</w:t>
            </w:r>
            <w:r w:rsidRPr="00DA174E">
              <w:rPr>
                <w:rFonts w:ascii="宋体" w:hAnsi="宋体" w:cs="宋体"/>
                <w:color w:val="000000"/>
                <w:kern w:val="0"/>
                <w:sz w:val="20"/>
                <w:szCs w:val="20"/>
              </w:rPr>
              <w:br/>
              <w:t>5、易去污性（级）：3-4，具有易去污性；</w:t>
            </w:r>
            <w:r w:rsidRPr="00DA174E">
              <w:rPr>
                <w:rFonts w:ascii="宋体" w:hAnsi="宋体" w:cs="宋体"/>
                <w:color w:val="000000"/>
                <w:kern w:val="0"/>
                <w:sz w:val="20"/>
                <w:szCs w:val="20"/>
              </w:rPr>
              <w:br/>
              <w:t>6、阻燃：B1级；</w:t>
            </w:r>
            <w:r w:rsidRPr="00DA174E">
              <w:rPr>
                <w:rFonts w:ascii="宋体" w:hAnsi="宋体" w:cs="宋体"/>
                <w:color w:val="000000"/>
                <w:kern w:val="0"/>
                <w:sz w:val="20"/>
                <w:szCs w:val="20"/>
              </w:rPr>
              <w:br/>
              <w:t>▲7、甲醛含量：未检出；</w:t>
            </w:r>
            <w:r w:rsidRPr="00DA174E">
              <w:rPr>
                <w:rFonts w:ascii="宋体" w:hAnsi="宋体" w:cs="宋体"/>
                <w:color w:val="000000"/>
                <w:kern w:val="0"/>
                <w:sz w:val="20"/>
                <w:szCs w:val="20"/>
              </w:rPr>
              <w:br/>
              <w:t>▲8、pH值：4.0-9.0；</w:t>
            </w:r>
            <w:r w:rsidRPr="00DA174E">
              <w:rPr>
                <w:rFonts w:ascii="宋体" w:hAnsi="宋体" w:cs="宋体"/>
                <w:color w:val="000000"/>
                <w:kern w:val="0"/>
                <w:sz w:val="20"/>
                <w:szCs w:val="20"/>
              </w:rPr>
              <w:br/>
              <w:t>▲9、无异味；</w:t>
            </w:r>
            <w:r w:rsidRPr="00DA174E">
              <w:rPr>
                <w:rFonts w:ascii="宋体" w:hAnsi="宋体" w:cs="宋体"/>
                <w:color w:val="000000"/>
                <w:kern w:val="0"/>
                <w:sz w:val="20"/>
                <w:szCs w:val="20"/>
              </w:rPr>
              <w:br/>
              <w:t>▲10、耐摩擦色牢度（级）：干摩≥4，湿摩≥4；</w:t>
            </w:r>
            <w:r w:rsidRPr="00DA174E">
              <w:rPr>
                <w:rFonts w:ascii="宋体" w:hAnsi="宋体" w:cs="宋体"/>
                <w:color w:val="000000"/>
                <w:kern w:val="0"/>
                <w:sz w:val="20"/>
                <w:szCs w:val="20"/>
              </w:rPr>
              <w:br/>
              <w:t>▲11、耐皂洗色牢度（级）：变色≥4，沾色≥4；</w:t>
            </w:r>
            <w:r w:rsidRPr="00DA174E">
              <w:rPr>
                <w:rFonts w:ascii="宋体" w:hAnsi="宋体" w:cs="宋体"/>
                <w:color w:val="000000"/>
                <w:kern w:val="0"/>
                <w:sz w:val="20"/>
                <w:szCs w:val="20"/>
              </w:rPr>
              <w:br/>
              <w:t>▲12、耐光色牢度（级）：变色≥4；</w:t>
            </w:r>
            <w:r w:rsidRPr="00DA174E">
              <w:rPr>
                <w:rFonts w:ascii="宋体" w:hAnsi="宋体" w:cs="宋体"/>
                <w:color w:val="000000"/>
                <w:kern w:val="0"/>
                <w:sz w:val="20"/>
                <w:szCs w:val="20"/>
              </w:rPr>
              <w:br/>
              <w:t>▲13、防霉性能:0级，在放大镜下无明显长霉；</w:t>
            </w:r>
            <w:r w:rsidRPr="00DA174E">
              <w:rPr>
                <w:rFonts w:ascii="宋体" w:hAnsi="宋体" w:cs="宋体"/>
                <w:color w:val="000000"/>
                <w:kern w:val="0"/>
                <w:sz w:val="20"/>
                <w:szCs w:val="20"/>
              </w:rPr>
              <w:br/>
              <w:t>▲14、水洗尺寸变化率（%）（4G/A）：经向-4.0~+3.0，纬向-4.0~+3.0；</w:t>
            </w:r>
            <w:r w:rsidRPr="00DA174E">
              <w:rPr>
                <w:rFonts w:ascii="宋体" w:hAnsi="宋体" w:cs="宋体"/>
                <w:color w:val="000000"/>
                <w:kern w:val="0"/>
                <w:sz w:val="20"/>
                <w:szCs w:val="20"/>
              </w:rPr>
              <w:br/>
              <w:t>以上带▲技术要求符合标准GB18401-2010《国家纺织产品基本安全技术规范》C类的技术要求。（投标时需同时提供：（1）由第三方检验检测机构出具的检验检测报告复印件（原件备查），要求内容能体现满足上述参数要求；（2）上述检验检测报告在检验检测机构官网或全国认证认可信息公共服务平台（认e云）（网址：http://cx.cnca.cn/）的查询截图。鉴于全国认证认可信息公共服务平台的“检验检测报告编号查询”功能正处于升级改造阶段，若截至本项目投标截止之日前该查询功能</w:t>
            </w:r>
            <w:r w:rsidRPr="00DA174E">
              <w:rPr>
                <w:rFonts w:ascii="宋体" w:hAnsi="宋体" w:cs="宋体"/>
                <w:color w:val="000000"/>
                <w:kern w:val="0"/>
                <w:sz w:val="20"/>
                <w:szCs w:val="20"/>
              </w:rPr>
              <w:lastRenderedPageBreak/>
              <w:t>仍未恢复正常导致无法查询的，可提供以下证明材料：通过检验检测机构官网、邮箱等可靠途径查询所提交检测报告具体内容的真实性的证明材料或者检验检测机构盖章的证明材料，证明该报告真实有效。</w:t>
            </w:r>
            <w:r w:rsidRPr="00DA174E">
              <w:rPr>
                <w:rFonts w:ascii="宋体" w:hAnsi="宋体" w:cs="宋体"/>
                <w:color w:val="000000"/>
                <w:kern w:val="0"/>
                <w:sz w:val="20"/>
                <w:szCs w:val="20"/>
              </w:rPr>
              <w:br/>
              <w:t>（二）工艺要求</w:t>
            </w:r>
            <w:r w:rsidRPr="00DA174E">
              <w:rPr>
                <w:rFonts w:ascii="宋体" w:hAnsi="宋体" w:cs="宋体"/>
                <w:color w:val="000000"/>
                <w:kern w:val="0"/>
                <w:sz w:val="20"/>
                <w:szCs w:val="20"/>
              </w:rPr>
              <w:br/>
              <w:t>1、窗帘高度3.2米（±100MM）；</w:t>
            </w:r>
            <w:r w:rsidRPr="00DA174E">
              <w:rPr>
                <w:rFonts w:ascii="宋体" w:hAnsi="宋体" w:cs="宋体"/>
                <w:color w:val="000000"/>
                <w:kern w:val="0"/>
                <w:sz w:val="20"/>
                <w:szCs w:val="20"/>
              </w:rPr>
              <w:br/>
              <w:t>2、褶皱倍数1：1.5；</w:t>
            </w:r>
            <w:r w:rsidRPr="00DA174E">
              <w:rPr>
                <w:rFonts w:ascii="宋体" w:hAnsi="宋体" w:cs="宋体"/>
                <w:color w:val="000000"/>
                <w:kern w:val="0"/>
                <w:sz w:val="20"/>
                <w:szCs w:val="20"/>
              </w:rPr>
              <w:br/>
              <w:t>3、布带加工，左右两边卷边3cm，底边10cm，搭配烤漆四指钩。</w:t>
            </w:r>
          </w:p>
        </w:tc>
        <w:tc>
          <w:tcPr>
            <w:tcW w:w="162" w:type="pct"/>
            <w:tcBorders>
              <w:top w:val="nil"/>
              <w:left w:val="nil"/>
              <w:bottom w:val="single" w:sz="4" w:space="0" w:color="auto"/>
              <w:right w:val="single" w:sz="4" w:space="0" w:color="auto"/>
            </w:tcBorders>
            <w:vAlign w:val="center"/>
            <w:hideMark/>
          </w:tcPr>
          <w:p w14:paraId="17414C5E"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lastRenderedPageBreak/>
              <w:t>米</w:t>
            </w:r>
          </w:p>
        </w:tc>
        <w:tc>
          <w:tcPr>
            <w:tcW w:w="400" w:type="pct"/>
            <w:tcBorders>
              <w:top w:val="nil"/>
              <w:left w:val="nil"/>
              <w:bottom w:val="single" w:sz="4" w:space="0" w:color="auto"/>
              <w:right w:val="single" w:sz="4" w:space="0" w:color="auto"/>
            </w:tcBorders>
            <w:vAlign w:val="center"/>
            <w:hideMark/>
          </w:tcPr>
          <w:p w14:paraId="3F1B6548"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22.2</w:t>
            </w:r>
          </w:p>
        </w:tc>
        <w:tc>
          <w:tcPr>
            <w:tcW w:w="525" w:type="pct"/>
            <w:tcBorders>
              <w:top w:val="nil"/>
              <w:left w:val="nil"/>
              <w:bottom w:val="single" w:sz="4" w:space="0" w:color="auto"/>
              <w:right w:val="single" w:sz="4" w:space="0" w:color="auto"/>
            </w:tcBorders>
            <w:vAlign w:val="center"/>
            <w:hideMark/>
          </w:tcPr>
          <w:p w14:paraId="19095F65"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c>
          <w:tcPr>
            <w:tcW w:w="525" w:type="pct"/>
            <w:tcBorders>
              <w:top w:val="nil"/>
              <w:left w:val="nil"/>
              <w:bottom w:val="single" w:sz="4" w:space="0" w:color="auto"/>
              <w:right w:val="single" w:sz="4" w:space="0" w:color="auto"/>
            </w:tcBorders>
            <w:vAlign w:val="center"/>
            <w:hideMark/>
          </w:tcPr>
          <w:p w14:paraId="179D6263"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r>
      <w:tr w:rsidR="00DA174E" w:rsidRPr="00DA174E" w14:paraId="52051A61" w14:textId="77777777" w:rsidTr="00DA174E">
        <w:trPr>
          <w:trHeight w:val="375"/>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651E2F2F"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导轨</w:t>
            </w:r>
          </w:p>
        </w:tc>
      </w:tr>
      <w:tr w:rsidR="00DA174E" w:rsidRPr="00DA174E" w14:paraId="3B862684" w14:textId="77777777" w:rsidTr="00E937D1">
        <w:trPr>
          <w:trHeight w:val="555"/>
        </w:trPr>
        <w:tc>
          <w:tcPr>
            <w:tcW w:w="255" w:type="pct"/>
            <w:tcBorders>
              <w:top w:val="nil"/>
              <w:left w:val="single" w:sz="4" w:space="0" w:color="auto"/>
              <w:bottom w:val="single" w:sz="4" w:space="0" w:color="auto"/>
              <w:right w:val="single" w:sz="4" w:space="0" w:color="auto"/>
            </w:tcBorders>
            <w:vAlign w:val="center"/>
            <w:hideMark/>
          </w:tcPr>
          <w:p w14:paraId="28D1E231"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8</w:t>
            </w:r>
          </w:p>
        </w:tc>
        <w:tc>
          <w:tcPr>
            <w:tcW w:w="255" w:type="pct"/>
            <w:tcBorders>
              <w:top w:val="nil"/>
              <w:left w:val="nil"/>
              <w:bottom w:val="single" w:sz="4" w:space="0" w:color="auto"/>
              <w:right w:val="single" w:sz="4" w:space="0" w:color="auto"/>
            </w:tcBorders>
            <w:vAlign w:val="center"/>
            <w:hideMark/>
          </w:tcPr>
          <w:p w14:paraId="16DF3B4F"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滑动导轨</w:t>
            </w:r>
          </w:p>
        </w:tc>
        <w:tc>
          <w:tcPr>
            <w:tcW w:w="255" w:type="pct"/>
            <w:tcBorders>
              <w:top w:val="nil"/>
              <w:left w:val="nil"/>
              <w:bottom w:val="single" w:sz="4" w:space="0" w:color="auto"/>
              <w:right w:val="single" w:sz="4" w:space="0" w:color="auto"/>
            </w:tcBorders>
            <w:vAlign w:val="center"/>
            <w:hideMark/>
          </w:tcPr>
          <w:p w14:paraId="0CF30072"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定制</w:t>
            </w:r>
          </w:p>
        </w:tc>
        <w:tc>
          <w:tcPr>
            <w:tcW w:w="2622" w:type="pct"/>
            <w:gridSpan w:val="2"/>
            <w:tcBorders>
              <w:top w:val="single" w:sz="4" w:space="0" w:color="auto"/>
              <w:left w:val="nil"/>
              <w:bottom w:val="single" w:sz="4" w:space="0" w:color="auto"/>
              <w:right w:val="single" w:sz="4" w:space="0" w:color="000000"/>
            </w:tcBorders>
            <w:vAlign w:val="center"/>
            <w:hideMark/>
          </w:tcPr>
          <w:p w14:paraId="6164D879" w14:textId="77777777" w:rsidR="00DA174E" w:rsidRPr="00DA174E" w:rsidRDefault="00DA174E" w:rsidP="00DA174E">
            <w:pPr>
              <w:widowControl/>
              <w:jc w:val="left"/>
              <w:rPr>
                <w:rFonts w:ascii="宋体" w:hAnsi="宋体" w:cs="宋体" w:hint="eastAsia"/>
                <w:color w:val="000000"/>
                <w:kern w:val="0"/>
                <w:sz w:val="20"/>
                <w:szCs w:val="20"/>
              </w:rPr>
            </w:pPr>
            <w:r w:rsidRPr="00DA174E">
              <w:rPr>
                <w:rFonts w:ascii="宋体" w:hAnsi="宋体" w:cs="宋体"/>
                <w:color w:val="000000"/>
                <w:kern w:val="0"/>
                <w:sz w:val="20"/>
                <w:szCs w:val="20"/>
              </w:rPr>
              <w:t xml:space="preserve">材质：铝合金、静音胶条、静音滑轮 </w:t>
            </w:r>
          </w:p>
        </w:tc>
        <w:tc>
          <w:tcPr>
            <w:tcW w:w="162" w:type="pct"/>
            <w:tcBorders>
              <w:top w:val="nil"/>
              <w:left w:val="nil"/>
              <w:bottom w:val="single" w:sz="4" w:space="0" w:color="auto"/>
              <w:right w:val="single" w:sz="4" w:space="0" w:color="auto"/>
            </w:tcBorders>
            <w:vAlign w:val="center"/>
            <w:hideMark/>
          </w:tcPr>
          <w:p w14:paraId="74D18999"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米</w:t>
            </w:r>
          </w:p>
        </w:tc>
        <w:tc>
          <w:tcPr>
            <w:tcW w:w="400" w:type="pct"/>
            <w:tcBorders>
              <w:top w:val="nil"/>
              <w:left w:val="nil"/>
              <w:bottom w:val="single" w:sz="4" w:space="0" w:color="auto"/>
              <w:right w:val="single" w:sz="4" w:space="0" w:color="auto"/>
            </w:tcBorders>
            <w:vAlign w:val="center"/>
            <w:hideMark/>
          </w:tcPr>
          <w:p w14:paraId="2598A526"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22.8</w:t>
            </w:r>
          </w:p>
        </w:tc>
        <w:tc>
          <w:tcPr>
            <w:tcW w:w="525" w:type="pct"/>
            <w:tcBorders>
              <w:top w:val="nil"/>
              <w:left w:val="nil"/>
              <w:bottom w:val="single" w:sz="4" w:space="0" w:color="auto"/>
              <w:right w:val="single" w:sz="4" w:space="0" w:color="auto"/>
            </w:tcBorders>
            <w:vAlign w:val="center"/>
            <w:hideMark/>
          </w:tcPr>
          <w:p w14:paraId="6C04724D"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c>
          <w:tcPr>
            <w:tcW w:w="525" w:type="pct"/>
            <w:tcBorders>
              <w:top w:val="nil"/>
              <w:left w:val="nil"/>
              <w:bottom w:val="single" w:sz="4" w:space="0" w:color="auto"/>
              <w:right w:val="single" w:sz="4" w:space="0" w:color="auto"/>
            </w:tcBorders>
            <w:vAlign w:val="center"/>
            <w:hideMark/>
          </w:tcPr>
          <w:p w14:paraId="01A1E977"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r>
      <w:tr w:rsidR="00DA174E" w:rsidRPr="00DA174E" w14:paraId="6A9066F2" w14:textId="77777777" w:rsidTr="00DA174E">
        <w:trPr>
          <w:trHeight w:val="51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248056D8"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6米双开窗帘1.5折比*2</w:t>
            </w:r>
          </w:p>
        </w:tc>
      </w:tr>
      <w:tr w:rsidR="00DA174E" w:rsidRPr="00DA174E" w14:paraId="2D8943CB" w14:textId="77777777" w:rsidTr="00E937D1">
        <w:trPr>
          <w:trHeight w:val="4235"/>
        </w:trPr>
        <w:tc>
          <w:tcPr>
            <w:tcW w:w="255" w:type="pct"/>
            <w:tcBorders>
              <w:top w:val="nil"/>
              <w:left w:val="single" w:sz="4" w:space="0" w:color="auto"/>
              <w:bottom w:val="single" w:sz="4" w:space="0" w:color="auto"/>
              <w:right w:val="single" w:sz="4" w:space="0" w:color="auto"/>
            </w:tcBorders>
            <w:vAlign w:val="center"/>
            <w:hideMark/>
          </w:tcPr>
          <w:p w14:paraId="40CA40E2"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9</w:t>
            </w:r>
          </w:p>
        </w:tc>
        <w:tc>
          <w:tcPr>
            <w:tcW w:w="255" w:type="pct"/>
            <w:tcBorders>
              <w:top w:val="nil"/>
              <w:left w:val="nil"/>
              <w:bottom w:val="single" w:sz="4" w:space="0" w:color="auto"/>
              <w:right w:val="single" w:sz="4" w:space="0" w:color="auto"/>
            </w:tcBorders>
            <w:vAlign w:val="center"/>
            <w:hideMark/>
          </w:tcPr>
          <w:p w14:paraId="2A27F851"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遮光窗帘</w:t>
            </w:r>
          </w:p>
        </w:tc>
        <w:tc>
          <w:tcPr>
            <w:tcW w:w="255" w:type="pct"/>
            <w:tcBorders>
              <w:top w:val="nil"/>
              <w:left w:val="nil"/>
              <w:bottom w:val="single" w:sz="4" w:space="0" w:color="auto"/>
              <w:right w:val="single" w:sz="4" w:space="0" w:color="auto"/>
            </w:tcBorders>
            <w:vAlign w:val="center"/>
            <w:hideMark/>
          </w:tcPr>
          <w:p w14:paraId="5A6E0993"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定制</w:t>
            </w:r>
          </w:p>
        </w:tc>
        <w:tc>
          <w:tcPr>
            <w:tcW w:w="2622" w:type="pct"/>
            <w:gridSpan w:val="2"/>
            <w:tcBorders>
              <w:top w:val="single" w:sz="4" w:space="0" w:color="auto"/>
              <w:left w:val="nil"/>
              <w:bottom w:val="single" w:sz="4" w:space="0" w:color="auto"/>
              <w:right w:val="single" w:sz="4" w:space="0" w:color="000000"/>
            </w:tcBorders>
            <w:vAlign w:val="center"/>
            <w:hideMark/>
          </w:tcPr>
          <w:p w14:paraId="4A72378D" w14:textId="77777777" w:rsidR="00DA174E" w:rsidRPr="00DA174E" w:rsidRDefault="00DA174E" w:rsidP="00DA174E">
            <w:pPr>
              <w:widowControl/>
              <w:jc w:val="left"/>
              <w:rPr>
                <w:rFonts w:ascii="宋体" w:hAnsi="宋体" w:cs="宋体" w:hint="eastAsia"/>
                <w:color w:val="000000"/>
                <w:kern w:val="0"/>
                <w:sz w:val="20"/>
                <w:szCs w:val="20"/>
              </w:rPr>
            </w:pPr>
            <w:r w:rsidRPr="00DA174E">
              <w:rPr>
                <w:rFonts w:ascii="宋体" w:hAnsi="宋体" w:cs="宋体"/>
                <w:color w:val="000000"/>
                <w:kern w:val="0"/>
                <w:sz w:val="20"/>
                <w:szCs w:val="20"/>
              </w:rPr>
              <w:t>（一）面料参数</w:t>
            </w:r>
            <w:r w:rsidRPr="00DA174E">
              <w:rPr>
                <w:rFonts w:ascii="宋体" w:hAnsi="宋体" w:cs="宋体"/>
                <w:color w:val="000000"/>
                <w:kern w:val="0"/>
                <w:sz w:val="20"/>
                <w:szCs w:val="20"/>
              </w:rPr>
              <w:br/>
              <w:t>1、材质：100%聚酯纤维；</w:t>
            </w:r>
            <w:r w:rsidRPr="00DA174E">
              <w:rPr>
                <w:rFonts w:ascii="宋体" w:hAnsi="宋体" w:cs="宋体"/>
                <w:color w:val="000000"/>
                <w:kern w:val="0"/>
                <w:sz w:val="20"/>
                <w:szCs w:val="20"/>
              </w:rPr>
              <w:br/>
              <w:t>2、克重（g/m）：900（g/m）-1000（g/m）(±50g)；</w:t>
            </w:r>
            <w:r w:rsidRPr="00DA174E">
              <w:rPr>
                <w:rFonts w:ascii="宋体" w:hAnsi="宋体" w:cs="宋体"/>
                <w:color w:val="000000"/>
                <w:kern w:val="0"/>
                <w:sz w:val="20"/>
                <w:szCs w:val="20"/>
              </w:rPr>
              <w:br/>
              <w:t>3、线密度（</w:t>
            </w:r>
            <w:proofErr w:type="spellStart"/>
            <w:r w:rsidRPr="00DA174E">
              <w:rPr>
                <w:rFonts w:ascii="宋体" w:hAnsi="宋体" w:cs="宋体"/>
                <w:color w:val="000000"/>
                <w:kern w:val="0"/>
                <w:sz w:val="20"/>
                <w:szCs w:val="20"/>
              </w:rPr>
              <w:t>tex</w:t>
            </w:r>
            <w:proofErr w:type="spellEnd"/>
            <w:r w:rsidRPr="00DA174E">
              <w:rPr>
                <w:rFonts w:ascii="宋体" w:hAnsi="宋体" w:cs="宋体"/>
                <w:color w:val="000000"/>
                <w:kern w:val="0"/>
                <w:sz w:val="20"/>
                <w:szCs w:val="20"/>
              </w:rPr>
              <w:t>）：经向=358.0dtex（322.2D），纬向=316.0dtex（284.4D）；</w:t>
            </w:r>
            <w:r w:rsidRPr="00DA174E">
              <w:rPr>
                <w:rFonts w:ascii="宋体" w:hAnsi="宋体" w:cs="宋体"/>
                <w:color w:val="000000"/>
                <w:kern w:val="0"/>
                <w:sz w:val="20"/>
                <w:szCs w:val="20"/>
              </w:rPr>
              <w:br/>
              <w:t>4、防紫外线性能：紫外线平均透过率T(UVA)0.05%，防护系数＞2000，UPF＞50，符合GB/T18830-2009；</w:t>
            </w:r>
            <w:r w:rsidRPr="00DA174E">
              <w:rPr>
                <w:rFonts w:ascii="宋体" w:hAnsi="宋体" w:cs="宋体"/>
                <w:color w:val="000000"/>
                <w:kern w:val="0"/>
                <w:sz w:val="20"/>
                <w:szCs w:val="20"/>
              </w:rPr>
              <w:br/>
              <w:t>5、易去污性（级）：3-4，具有易去污性；</w:t>
            </w:r>
            <w:r w:rsidRPr="00DA174E">
              <w:rPr>
                <w:rFonts w:ascii="宋体" w:hAnsi="宋体" w:cs="宋体"/>
                <w:color w:val="000000"/>
                <w:kern w:val="0"/>
                <w:sz w:val="20"/>
                <w:szCs w:val="20"/>
              </w:rPr>
              <w:br/>
              <w:t>6、阻燃：B1级；</w:t>
            </w:r>
            <w:r w:rsidRPr="00DA174E">
              <w:rPr>
                <w:rFonts w:ascii="宋体" w:hAnsi="宋体" w:cs="宋体"/>
                <w:color w:val="000000"/>
                <w:kern w:val="0"/>
                <w:sz w:val="20"/>
                <w:szCs w:val="20"/>
              </w:rPr>
              <w:br/>
              <w:t>▲7、甲醛含量：未检出；</w:t>
            </w:r>
            <w:r w:rsidRPr="00DA174E">
              <w:rPr>
                <w:rFonts w:ascii="宋体" w:hAnsi="宋体" w:cs="宋体"/>
                <w:color w:val="000000"/>
                <w:kern w:val="0"/>
                <w:sz w:val="20"/>
                <w:szCs w:val="20"/>
              </w:rPr>
              <w:br/>
              <w:t>▲8、pH值：4.0-9.0；</w:t>
            </w:r>
            <w:r w:rsidRPr="00DA174E">
              <w:rPr>
                <w:rFonts w:ascii="宋体" w:hAnsi="宋体" w:cs="宋体"/>
                <w:color w:val="000000"/>
                <w:kern w:val="0"/>
                <w:sz w:val="20"/>
                <w:szCs w:val="20"/>
              </w:rPr>
              <w:br/>
              <w:t>▲9、无异味；</w:t>
            </w:r>
            <w:r w:rsidRPr="00DA174E">
              <w:rPr>
                <w:rFonts w:ascii="宋体" w:hAnsi="宋体" w:cs="宋体"/>
                <w:color w:val="000000"/>
                <w:kern w:val="0"/>
                <w:sz w:val="20"/>
                <w:szCs w:val="20"/>
              </w:rPr>
              <w:br/>
              <w:t>▲10、耐摩擦色牢度（级）：干摩≥4，湿摩≥4；</w:t>
            </w:r>
            <w:r w:rsidRPr="00DA174E">
              <w:rPr>
                <w:rFonts w:ascii="宋体" w:hAnsi="宋体" w:cs="宋体"/>
                <w:color w:val="000000"/>
                <w:kern w:val="0"/>
                <w:sz w:val="20"/>
                <w:szCs w:val="20"/>
              </w:rPr>
              <w:br/>
              <w:t>▲11、耐皂洗色牢度（级）：变色≥4，沾色≥4；</w:t>
            </w:r>
            <w:r w:rsidRPr="00DA174E">
              <w:rPr>
                <w:rFonts w:ascii="宋体" w:hAnsi="宋体" w:cs="宋体"/>
                <w:color w:val="000000"/>
                <w:kern w:val="0"/>
                <w:sz w:val="20"/>
                <w:szCs w:val="20"/>
              </w:rPr>
              <w:br/>
              <w:t>▲12、耐光色牢度（级）：变色≥4；</w:t>
            </w:r>
            <w:r w:rsidRPr="00DA174E">
              <w:rPr>
                <w:rFonts w:ascii="宋体" w:hAnsi="宋体" w:cs="宋体"/>
                <w:color w:val="000000"/>
                <w:kern w:val="0"/>
                <w:sz w:val="20"/>
                <w:szCs w:val="20"/>
              </w:rPr>
              <w:br/>
              <w:t>▲13、防霉性能:0级，在放大镜下无明显长霉；</w:t>
            </w:r>
            <w:r w:rsidRPr="00DA174E">
              <w:rPr>
                <w:rFonts w:ascii="宋体" w:hAnsi="宋体" w:cs="宋体"/>
                <w:color w:val="000000"/>
                <w:kern w:val="0"/>
                <w:sz w:val="20"/>
                <w:szCs w:val="20"/>
              </w:rPr>
              <w:br/>
              <w:t>▲14、水洗尺寸变化率（%）（4G/A）：经向-4.0~+3.0，纬向-4.0~+3.0；</w:t>
            </w:r>
            <w:r w:rsidRPr="00DA174E">
              <w:rPr>
                <w:rFonts w:ascii="宋体" w:hAnsi="宋体" w:cs="宋体"/>
                <w:color w:val="000000"/>
                <w:kern w:val="0"/>
                <w:sz w:val="20"/>
                <w:szCs w:val="20"/>
              </w:rPr>
              <w:br/>
              <w:t>以上带▲技术要求符合标准GB18401-2010《国家纺织产品基本安全技术规范》C类的技术要求。（投标时需同时提供：（1）由第三方检验检测机构出具的检验检测报告复印件（原件备查），要求内容能体现满足上述参数要求；（2）上述检验检测报告在检验检测机构官网或全国认证认可信息公共服务平台（认e云）（网址：http://cx.cnca.cn/）</w:t>
            </w:r>
            <w:r w:rsidRPr="00DA174E">
              <w:rPr>
                <w:rFonts w:ascii="宋体" w:hAnsi="宋体" w:cs="宋体"/>
                <w:color w:val="000000"/>
                <w:kern w:val="0"/>
                <w:sz w:val="20"/>
                <w:szCs w:val="20"/>
              </w:rPr>
              <w:lastRenderedPageBreak/>
              <w:t>的查询截图。鉴于全国认证认可信息公共服务平台的“检验检测报告编号查询”功能正处于升级改造阶段，若截至本项目投标截止之日前该查询功能仍未恢复正常导致无法查询的，可提供以下证明材料：通过检验检测机构官网、邮箱等可靠途径查询所提交检测报告具体内容的真实性的证明材料或者检验检测机构盖章的证明材料，证明该报告真实有效。</w:t>
            </w:r>
            <w:r w:rsidRPr="00DA174E">
              <w:rPr>
                <w:rFonts w:ascii="宋体" w:hAnsi="宋体" w:cs="宋体"/>
                <w:color w:val="000000"/>
                <w:kern w:val="0"/>
                <w:sz w:val="20"/>
                <w:szCs w:val="20"/>
              </w:rPr>
              <w:br/>
              <w:t>（二）工艺要求</w:t>
            </w:r>
            <w:r w:rsidRPr="00DA174E">
              <w:rPr>
                <w:rFonts w:ascii="宋体" w:hAnsi="宋体" w:cs="宋体"/>
                <w:color w:val="000000"/>
                <w:kern w:val="0"/>
                <w:sz w:val="20"/>
                <w:szCs w:val="20"/>
              </w:rPr>
              <w:br/>
              <w:t>1、窗帘高度1.6米（±100MM）；</w:t>
            </w:r>
            <w:r w:rsidRPr="00DA174E">
              <w:rPr>
                <w:rFonts w:ascii="宋体" w:hAnsi="宋体" w:cs="宋体"/>
                <w:color w:val="000000"/>
                <w:kern w:val="0"/>
                <w:sz w:val="20"/>
                <w:szCs w:val="20"/>
              </w:rPr>
              <w:br/>
              <w:t>2、褶皱倍数1：1.5；</w:t>
            </w:r>
            <w:r w:rsidRPr="00DA174E">
              <w:rPr>
                <w:rFonts w:ascii="宋体" w:hAnsi="宋体" w:cs="宋体"/>
                <w:color w:val="000000"/>
                <w:kern w:val="0"/>
                <w:sz w:val="20"/>
                <w:szCs w:val="20"/>
              </w:rPr>
              <w:br/>
              <w:t>3、布带加工，左右两边卷边3cm，底边10cm，搭配烤漆四指钩。</w:t>
            </w:r>
          </w:p>
        </w:tc>
        <w:tc>
          <w:tcPr>
            <w:tcW w:w="162" w:type="pct"/>
            <w:tcBorders>
              <w:top w:val="nil"/>
              <w:left w:val="nil"/>
              <w:bottom w:val="single" w:sz="4" w:space="0" w:color="auto"/>
              <w:right w:val="single" w:sz="4" w:space="0" w:color="auto"/>
            </w:tcBorders>
            <w:vAlign w:val="center"/>
            <w:hideMark/>
          </w:tcPr>
          <w:p w14:paraId="1AC9EC53"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lastRenderedPageBreak/>
              <w:t>米</w:t>
            </w:r>
          </w:p>
        </w:tc>
        <w:tc>
          <w:tcPr>
            <w:tcW w:w="400" w:type="pct"/>
            <w:tcBorders>
              <w:top w:val="nil"/>
              <w:left w:val="nil"/>
              <w:bottom w:val="single" w:sz="4" w:space="0" w:color="auto"/>
              <w:right w:val="single" w:sz="4" w:space="0" w:color="auto"/>
            </w:tcBorders>
            <w:vAlign w:val="center"/>
            <w:hideMark/>
          </w:tcPr>
          <w:p w14:paraId="4F7BE64C"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18</w:t>
            </w:r>
          </w:p>
        </w:tc>
        <w:tc>
          <w:tcPr>
            <w:tcW w:w="525" w:type="pct"/>
            <w:tcBorders>
              <w:top w:val="nil"/>
              <w:left w:val="nil"/>
              <w:bottom w:val="single" w:sz="4" w:space="0" w:color="auto"/>
              <w:right w:val="single" w:sz="4" w:space="0" w:color="auto"/>
            </w:tcBorders>
            <w:vAlign w:val="center"/>
            <w:hideMark/>
          </w:tcPr>
          <w:p w14:paraId="5F3EC9A6"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c>
          <w:tcPr>
            <w:tcW w:w="525" w:type="pct"/>
            <w:tcBorders>
              <w:top w:val="nil"/>
              <w:left w:val="nil"/>
              <w:bottom w:val="single" w:sz="4" w:space="0" w:color="auto"/>
              <w:right w:val="single" w:sz="4" w:space="0" w:color="auto"/>
            </w:tcBorders>
            <w:vAlign w:val="center"/>
            <w:hideMark/>
          </w:tcPr>
          <w:p w14:paraId="06CACF8F"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r>
      <w:tr w:rsidR="00DA174E" w:rsidRPr="00DA174E" w14:paraId="773F7BBA" w14:textId="77777777" w:rsidTr="00DA174E">
        <w:trPr>
          <w:trHeight w:val="285"/>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05FA87FC"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导轨</w:t>
            </w:r>
          </w:p>
        </w:tc>
      </w:tr>
      <w:tr w:rsidR="00DA174E" w:rsidRPr="00DA174E" w14:paraId="6016A384" w14:textId="77777777" w:rsidTr="00E937D1">
        <w:trPr>
          <w:trHeight w:val="585"/>
        </w:trPr>
        <w:tc>
          <w:tcPr>
            <w:tcW w:w="255" w:type="pct"/>
            <w:tcBorders>
              <w:top w:val="nil"/>
              <w:left w:val="single" w:sz="4" w:space="0" w:color="auto"/>
              <w:bottom w:val="single" w:sz="4" w:space="0" w:color="auto"/>
              <w:right w:val="single" w:sz="4" w:space="0" w:color="auto"/>
            </w:tcBorders>
            <w:vAlign w:val="center"/>
            <w:hideMark/>
          </w:tcPr>
          <w:p w14:paraId="597A7CB7"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10</w:t>
            </w:r>
          </w:p>
        </w:tc>
        <w:tc>
          <w:tcPr>
            <w:tcW w:w="255" w:type="pct"/>
            <w:tcBorders>
              <w:top w:val="nil"/>
              <w:left w:val="nil"/>
              <w:bottom w:val="single" w:sz="4" w:space="0" w:color="auto"/>
              <w:right w:val="single" w:sz="4" w:space="0" w:color="auto"/>
            </w:tcBorders>
            <w:vAlign w:val="center"/>
            <w:hideMark/>
          </w:tcPr>
          <w:p w14:paraId="4B0F52EB"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窗帘杆</w:t>
            </w:r>
          </w:p>
        </w:tc>
        <w:tc>
          <w:tcPr>
            <w:tcW w:w="255" w:type="pct"/>
            <w:tcBorders>
              <w:top w:val="nil"/>
              <w:left w:val="nil"/>
              <w:bottom w:val="single" w:sz="4" w:space="0" w:color="auto"/>
              <w:right w:val="single" w:sz="4" w:space="0" w:color="auto"/>
            </w:tcBorders>
            <w:vAlign w:val="center"/>
            <w:hideMark/>
          </w:tcPr>
          <w:p w14:paraId="25ECE46E"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定制</w:t>
            </w:r>
          </w:p>
        </w:tc>
        <w:tc>
          <w:tcPr>
            <w:tcW w:w="2622" w:type="pct"/>
            <w:gridSpan w:val="2"/>
            <w:tcBorders>
              <w:top w:val="single" w:sz="4" w:space="0" w:color="auto"/>
              <w:left w:val="nil"/>
              <w:bottom w:val="single" w:sz="4" w:space="0" w:color="auto"/>
              <w:right w:val="single" w:sz="4" w:space="0" w:color="000000"/>
            </w:tcBorders>
            <w:vAlign w:val="center"/>
            <w:hideMark/>
          </w:tcPr>
          <w:p w14:paraId="0C040863" w14:textId="77777777" w:rsidR="00DA174E" w:rsidRPr="00DA174E" w:rsidRDefault="00DA174E" w:rsidP="00DA174E">
            <w:pPr>
              <w:widowControl/>
              <w:jc w:val="left"/>
              <w:rPr>
                <w:rFonts w:ascii="宋体" w:hAnsi="宋体" w:cs="宋体" w:hint="eastAsia"/>
                <w:color w:val="000000"/>
                <w:kern w:val="0"/>
                <w:sz w:val="20"/>
                <w:szCs w:val="20"/>
              </w:rPr>
            </w:pPr>
            <w:r w:rsidRPr="00DA174E">
              <w:rPr>
                <w:rFonts w:ascii="宋体" w:hAnsi="宋体" w:cs="宋体"/>
                <w:color w:val="000000"/>
                <w:kern w:val="0"/>
                <w:sz w:val="20"/>
                <w:szCs w:val="20"/>
              </w:rPr>
              <w:t>材质：铝合金、类型：罗马杆</w:t>
            </w:r>
          </w:p>
        </w:tc>
        <w:tc>
          <w:tcPr>
            <w:tcW w:w="162" w:type="pct"/>
            <w:tcBorders>
              <w:top w:val="nil"/>
              <w:left w:val="nil"/>
              <w:bottom w:val="single" w:sz="4" w:space="0" w:color="auto"/>
              <w:right w:val="single" w:sz="4" w:space="0" w:color="auto"/>
            </w:tcBorders>
            <w:vAlign w:val="center"/>
            <w:hideMark/>
          </w:tcPr>
          <w:p w14:paraId="11C268D4"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米</w:t>
            </w:r>
          </w:p>
        </w:tc>
        <w:tc>
          <w:tcPr>
            <w:tcW w:w="400" w:type="pct"/>
            <w:tcBorders>
              <w:top w:val="nil"/>
              <w:left w:val="nil"/>
              <w:bottom w:val="single" w:sz="4" w:space="0" w:color="auto"/>
              <w:right w:val="single" w:sz="4" w:space="0" w:color="auto"/>
            </w:tcBorders>
            <w:vAlign w:val="center"/>
            <w:hideMark/>
          </w:tcPr>
          <w:p w14:paraId="6A3C3C98"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12</w:t>
            </w:r>
          </w:p>
        </w:tc>
        <w:tc>
          <w:tcPr>
            <w:tcW w:w="525" w:type="pct"/>
            <w:tcBorders>
              <w:top w:val="nil"/>
              <w:left w:val="nil"/>
              <w:bottom w:val="single" w:sz="4" w:space="0" w:color="auto"/>
              <w:right w:val="single" w:sz="4" w:space="0" w:color="auto"/>
            </w:tcBorders>
            <w:vAlign w:val="center"/>
            <w:hideMark/>
          </w:tcPr>
          <w:p w14:paraId="23ED7A2C"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c>
          <w:tcPr>
            <w:tcW w:w="525" w:type="pct"/>
            <w:tcBorders>
              <w:top w:val="nil"/>
              <w:left w:val="nil"/>
              <w:bottom w:val="single" w:sz="4" w:space="0" w:color="auto"/>
              <w:right w:val="single" w:sz="4" w:space="0" w:color="auto"/>
            </w:tcBorders>
            <w:vAlign w:val="center"/>
            <w:hideMark/>
          </w:tcPr>
          <w:p w14:paraId="6874B37D"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r>
      <w:tr w:rsidR="00DA174E" w:rsidRPr="00DA174E" w14:paraId="155E9A85" w14:textId="77777777" w:rsidTr="00DA174E">
        <w:trPr>
          <w:trHeight w:val="435"/>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5F8BE860" w14:textId="77777777" w:rsidR="00DA174E" w:rsidRPr="00DA174E" w:rsidRDefault="00DA174E" w:rsidP="00DA174E">
            <w:pPr>
              <w:widowControl/>
              <w:jc w:val="center"/>
              <w:rPr>
                <w:rFonts w:ascii="宋体" w:hAnsi="宋体" w:cs="宋体" w:hint="eastAsia"/>
                <w:b/>
                <w:bCs/>
                <w:color w:val="000000"/>
                <w:kern w:val="0"/>
                <w:sz w:val="24"/>
              </w:rPr>
            </w:pPr>
            <w:r w:rsidRPr="00DA174E">
              <w:rPr>
                <w:rFonts w:ascii="宋体" w:hAnsi="宋体" w:cs="宋体"/>
                <w:b/>
                <w:bCs/>
                <w:color w:val="000000"/>
                <w:kern w:val="0"/>
                <w:sz w:val="24"/>
              </w:rPr>
              <w:t>3.二层功能教室3间</w:t>
            </w:r>
          </w:p>
        </w:tc>
      </w:tr>
      <w:tr w:rsidR="00DA174E" w:rsidRPr="00DA174E" w14:paraId="569939BD" w14:textId="77777777" w:rsidTr="00DA174E">
        <w:trPr>
          <w:trHeight w:val="51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695AAC84" w14:textId="77777777" w:rsidR="00DA174E" w:rsidRPr="00DA174E" w:rsidRDefault="00DA174E" w:rsidP="00DA174E">
            <w:pPr>
              <w:widowControl/>
              <w:jc w:val="center"/>
              <w:rPr>
                <w:rFonts w:ascii="宋体" w:hAnsi="宋体" w:cs="宋体" w:hint="eastAsia"/>
                <w:b/>
                <w:bCs/>
                <w:color w:val="000000"/>
                <w:kern w:val="0"/>
                <w:sz w:val="24"/>
              </w:rPr>
            </w:pPr>
            <w:r w:rsidRPr="00DA174E">
              <w:rPr>
                <w:rFonts w:ascii="宋体" w:hAnsi="宋体" w:cs="宋体"/>
                <w:b/>
                <w:bCs/>
                <w:color w:val="000000"/>
                <w:kern w:val="0"/>
                <w:sz w:val="24"/>
              </w:rPr>
              <w:t>教室1</w:t>
            </w:r>
          </w:p>
        </w:tc>
      </w:tr>
      <w:tr w:rsidR="00DA174E" w:rsidRPr="00DA174E" w14:paraId="3D19197A" w14:textId="77777777" w:rsidTr="00DA174E">
        <w:trPr>
          <w:trHeight w:val="57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4F48F62E"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0.9米单开窗帘1.5折比*1</w:t>
            </w:r>
          </w:p>
        </w:tc>
      </w:tr>
      <w:tr w:rsidR="00DA174E" w:rsidRPr="00DA174E" w14:paraId="36F03E2F" w14:textId="77777777" w:rsidTr="00E937D1">
        <w:trPr>
          <w:trHeight w:val="5794"/>
        </w:trPr>
        <w:tc>
          <w:tcPr>
            <w:tcW w:w="255" w:type="pct"/>
            <w:tcBorders>
              <w:top w:val="nil"/>
              <w:left w:val="single" w:sz="4" w:space="0" w:color="auto"/>
              <w:bottom w:val="single" w:sz="4" w:space="0" w:color="auto"/>
              <w:right w:val="single" w:sz="4" w:space="0" w:color="auto"/>
            </w:tcBorders>
            <w:vAlign w:val="center"/>
            <w:hideMark/>
          </w:tcPr>
          <w:p w14:paraId="06F34433"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11</w:t>
            </w:r>
          </w:p>
        </w:tc>
        <w:tc>
          <w:tcPr>
            <w:tcW w:w="255" w:type="pct"/>
            <w:tcBorders>
              <w:top w:val="nil"/>
              <w:left w:val="nil"/>
              <w:bottom w:val="single" w:sz="4" w:space="0" w:color="auto"/>
              <w:right w:val="single" w:sz="4" w:space="0" w:color="auto"/>
            </w:tcBorders>
            <w:vAlign w:val="center"/>
            <w:hideMark/>
          </w:tcPr>
          <w:p w14:paraId="3D8C1B10"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遮光窗帘</w:t>
            </w:r>
          </w:p>
        </w:tc>
        <w:tc>
          <w:tcPr>
            <w:tcW w:w="255" w:type="pct"/>
            <w:tcBorders>
              <w:top w:val="nil"/>
              <w:left w:val="nil"/>
              <w:bottom w:val="single" w:sz="4" w:space="0" w:color="auto"/>
              <w:right w:val="single" w:sz="4" w:space="0" w:color="auto"/>
            </w:tcBorders>
            <w:vAlign w:val="center"/>
            <w:hideMark/>
          </w:tcPr>
          <w:p w14:paraId="42F71A0A"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定制</w:t>
            </w:r>
          </w:p>
        </w:tc>
        <w:tc>
          <w:tcPr>
            <w:tcW w:w="2622" w:type="pct"/>
            <w:gridSpan w:val="2"/>
            <w:tcBorders>
              <w:top w:val="single" w:sz="4" w:space="0" w:color="auto"/>
              <w:left w:val="nil"/>
              <w:bottom w:val="single" w:sz="4" w:space="0" w:color="auto"/>
              <w:right w:val="single" w:sz="4" w:space="0" w:color="000000"/>
            </w:tcBorders>
            <w:vAlign w:val="center"/>
            <w:hideMark/>
          </w:tcPr>
          <w:p w14:paraId="1CAEDAAF" w14:textId="77777777" w:rsidR="00DA174E" w:rsidRPr="00DA174E" w:rsidRDefault="00DA174E" w:rsidP="00DA174E">
            <w:pPr>
              <w:widowControl/>
              <w:jc w:val="left"/>
              <w:rPr>
                <w:rFonts w:ascii="宋体" w:hAnsi="宋体" w:cs="宋体" w:hint="eastAsia"/>
                <w:color w:val="000000"/>
                <w:kern w:val="0"/>
                <w:sz w:val="20"/>
                <w:szCs w:val="20"/>
              </w:rPr>
            </w:pPr>
            <w:r w:rsidRPr="00DA174E">
              <w:rPr>
                <w:rFonts w:ascii="宋体" w:hAnsi="宋体" w:cs="宋体"/>
                <w:color w:val="000000"/>
                <w:kern w:val="0"/>
                <w:sz w:val="20"/>
                <w:szCs w:val="20"/>
              </w:rPr>
              <w:t>（一）面料参数</w:t>
            </w:r>
            <w:r w:rsidRPr="00DA174E">
              <w:rPr>
                <w:rFonts w:ascii="宋体" w:hAnsi="宋体" w:cs="宋体"/>
                <w:color w:val="000000"/>
                <w:kern w:val="0"/>
                <w:sz w:val="20"/>
                <w:szCs w:val="20"/>
              </w:rPr>
              <w:br/>
              <w:t>1、材质：100%聚酯纤维；</w:t>
            </w:r>
            <w:r w:rsidRPr="00DA174E">
              <w:rPr>
                <w:rFonts w:ascii="宋体" w:hAnsi="宋体" w:cs="宋体"/>
                <w:color w:val="000000"/>
                <w:kern w:val="0"/>
                <w:sz w:val="20"/>
                <w:szCs w:val="20"/>
              </w:rPr>
              <w:br/>
              <w:t>2、克重（g/m）：900（g/m）-1000（g/m）(±50g)；</w:t>
            </w:r>
            <w:r w:rsidRPr="00DA174E">
              <w:rPr>
                <w:rFonts w:ascii="宋体" w:hAnsi="宋体" w:cs="宋体"/>
                <w:color w:val="000000"/>
                <w:kern w:val="0"/>
                <w:sz w:val="20"/>
                <w:szCs w:val="20"/>
              </w:rPr>
              <w:br/>
              <w:t>3、线密度（</w:t>
            </w:r>
            <w:proofErr w:type="spellStart"/>
            <w:r w:rsidRPr="00DA174E">
              <w:rPr>
                <w:rFonts w:ascii="宋体" w:hAnsi="宋体" w:cs="宋体"/>
                <w:color w:val="000000"/>
                <w:kern w:val="0"/>
                <w:sz w:val="20"/>
                <w:szCs w:val="20"/>
              </w:rPr>
              <w:t>tex</w:t>
            </w:r>
            <w:proofErr w:type="spellEnd"/>
            <w:r w:rsidRPr="00DA174E">
              <w:rPr>
                <w:rFonts w:ascii="宋体" w:hAnsi="宋体" w:cs="宋体"/>
                <w:color w:val="000000"/>
                <w:kern w:val="0"/>
                <w:sz w:val="20"/>
                <w:szCs w:val="20"/>
              </w:rPr>
              <w:t>）：经向=358.0dtex（322.2D），纬向=316.0dtex（284.4D）；</w:t>
            </w:r>
            <w:r w:rsidRPr="00DA174E">
              <w:rPr>
                <w:rFonts w:ascii="宋体" w:hAnsi="宋体" w:cs="宋体"/>
                <w:color w:val="000000"/>
                <w:kern w:val="0"/>
                <w:sz w:val="20"/>
                <w:szCs w:val="20"/>
              </w:rPr>
              <w:br/>
              <w:t>4、防紫外线性能：紫外线平均透过率T(UVA)0.05%，防护系数＞2000，UPF＞50，符合GB/T18830-2009；</w:t>
            </w:r>
            <w:r w:rsidRPr="00DA174E">
              <w:rPr>
                <w:rFonts w:ascii="宋体" w:hAnsi="宋体" w:cs="宋体"/>
                <w:color w:val="000000"/>
                <w:kern w:val="0"/>
                <w:sz w:val="20"/>
                <w:szCs w:val="20"/>
              </w:rPr>
              <w:br/>
              <w:t>5、易去污性（级）：3-4，具有易去污性；</w:t>
            </w:r>
            <w:r w:rsidRPr="00DA174E">
              <w:rPr>
                <w:rFonts w:ascii="宋体" w:hAnsi="宋体" w:cs="宋体"/>
                <w:color w:val="000000"/>
                <w:kern w:val="0"/>
                <w:sz w:val="20"/>
                <w:szCs w:val="20"/>
              </w:rPr>
              <w:br/>
              <w:t>6、阻燃：B1级；</w:t>
            </w:r>
            <w:r w:rsidRPr="00DA174E">
              <w:rPr>
                <w:rFonts w:ascii="宋体" w:hAnsi="宋体" w:cs="宋体"/>
                <w:color w:val="000000"/>
                <w:kern w:val="0"/>
                <w:sz w:val="20"/>
                <w:szCs w:val="20"/>
              </w:rPr>
              <w:br/>
              <w:t>▲7、甲醛含量：未检出；</w:t>
            </w:r>
            <w:r w:rsidRPr="00DA174E">
              <w:rPr>
                <w:rFonts w:ascii="宋体" w:hAnsi="宋体" w:cs="宋体"/>
                <w:color w:val="000000"/>
                <w:kern w:val="0"/>
                <w:sz w:val="20"/>
                <w:szCs w:val="20"/>
              </w:rPr>
              <w:br/>
              <w:t>▲8、pH值：4.0-9.0；</w:t>
            </w:r>
            <w:r w:rsidRPr="00DA174E">
              <w:rPr>
                <w:rFonts w:ascii="宋体" w:hAnsi="宋体" w:cs="宋体"/>
                <w:color w:val="000000"/>
                <w:kern w:val="0"/>
                <w:sz w:val="20"/>
                <w:szCs w:val="20"/>
              </w:rPr>
              <w:br/>
              <w:t>▲9、无异味；</w:t>
            </w:r>
            <w:r w:rsidRPr="00DA174E">
              <w:rPr>
                <w:rFonts w:ascii="宋体" w:hAnsi="宋体" w:cs="宋体"/>
                <w:color w:val="000000"/>
                <w:kern w:val="0"/>
                <w:sz w:val="20"/>
                <w:szCs w:val="20"/>
              </w:rPr>
              <w:br/>
              <w:t>▲10、耐摩擦色牢度（级）：干摩≥4，湿摩≥4；</w:t>
            </w:r>
            <w:r w:rsidRPr="00DA174E">
              <w:rPr>
                <w:rFonts w:ascii="宋体" w:hAnsi="宋体" w:cs="宋体"/>
                <w:color w:val="000000"/>
                <w:kern w:val="0"/>
                <w:sz w:val="20"/>
                <w:szCs w:val="20"/>
              </w:rPr>
              <w:br/>
              <w:t>▲11、耐皂洗色牢度（级）：变色≥4，沾色≥4；</w:t>
            </w:r>
            <w:r w:rsidRPr="00DA174E">
              <w:rPr>
                <w:rFonts w:ascii="宋体" w:hAnsi="宋体" w:cs="宋体"/>
                <w:color w:val="000000"/>
                <w:kern w:val="0"/>
                <w:sz w:val="20"/>
                <w:szCs w:val="20"/>
              </w:rPr>
              <w:br/>
              <w:t>▲12、耐光色牢度（级）：变色≥4；</w:t>
            </w:r>
            <w:r w:rsidRPr="00DA174E">
              <w:rPr>
                <w:rFonts w:ascii="宋体" w:hAnsi="宋体" w:cs="宋体"/>
                <w:color w:val="000000"/>
                <w:kern w:val="0"/>
                <w:sz w:val="20"/>
                <w:szCs w:val="20"/>
              </w:rPr>
              <w:br/>
              <w:t>▲13、防霉性能:0级，在放大镜下无明显长霉；</w:t>
            </w:r>
            <w:r w:rsidRPr="00DA174E">
              <w:rPr>
                <w:rFonts w:ascii="宋体" w:hAnsi="宋体" w:cs="宋体"/>
                <w:color w:val="000000"/>
                <w:kern w:val="0"/>
                <w:sz w:val="20"/>
                <w:szCs w:val="20"/>
              </w:rPr>
              <w:br/>
              <w:t>▲14、水洗尺寸变化率（%）（4G/A）：经向-4.0~+3.0，纬向-4.0~+3.0；</w:t>
            </w:r>
            <w:r w:rsidRPr="00DA174E">
              <w:rPr>
                <w:rFonts w:ascii="宋体" w:hAnsi="宋体" w:cs="宋体"/>
                <w:color w:val="000000"/>
                <w:kern w:val="0"/>
                <w:sz w:val="20"/>
                <w:szCs w:val="20"/>
              </w:rPr>
              <w:br/>
              <w:t>以上带▲技术要求符合标准GB18401-2010《国家纺织产品基本安全技术规范》C类的技术要求。（投</w:t>
            </w:r>
            <w:r w:rsidRPr="00DA174E">
              <w:rPr>
                <w:rFonts w:ascii="宋体" w:hAnsi="宋体" w:cs="宋体"/>
                <w:color w:val="000000"/>
                <w:kern w:val="0"/>
                <w:sz w:val="20"/>
                <w:szCs w:val="20"/>
              </w:rPr>
              <w:lastRenderedPageBreak/>
              <w:t>标时需同时提供：（1）由第三方检验检测机构出具的检验检测报告复印件（原件备查），要求内容能体现满足上述参数要求；（2）上述检验检测报告在检验检测机构官网或全国认证认可信息公共服务平台（认e云）（网址：http://cx.cnca.cn/）的查询截图。鉴于全国认证认可信息公共服务平台的“检验检测报告编号查询”功能正处于升级改造阶段，若截至本项目投标截止之日前该查询功能仍未恢复正常导致无法查询的，可提供以下证明材料：通过检验检测机构官网、邮箱等可靠途径查询所提交检测报告具体内容的真实性的证明材料或者检验检测机构盖章的证明材料，证明该报告真实有效。</w:t>
            </w:r>
            <w:r w:rsidRPr="00DA174E">
              <w:rPr>
                <w:rFonts w:ascii="宋体" w:hAnsi="宋体" w:cs="宋体"/>
                <w:color w:val="000000"/>
                <w:kern w:val="0"/>
                <w:sz w:val="20"/>
                <w:szCs w:val="20"/>
              </w:rPr>
              <w:br/>
              <w:t>（二）工艺要求</w:t>
            </w:r>
            <w:r w:rsidRPr="00DA174E">
              <w:rPr>
                <w:rFonts w:ascii="宋体" w:hAnsi="宋体" w:cs="宋体"/>
                <w:color w:val="000000"/>
                <w:kern w:val="0"/>
                <w:sz w:val="20"/>
                <w:szCs w:val="20"/>
              </w:rPr>
              <w:br/>
              <w:t>1、窗帘高度3.2米（±100MM）；</w:t>
            </w:r>
            <w:r w:rsidRPr="00DA174E">
              <w:rPr>
                <w:rFonts w:ascii="宋体" w:hAnsi="宋体" w:cs="宋体"/>
                <w:color w:val="000000"/>
                <w:kern w:val="0"/>
                <w:sz w:val="20"/>
                <w:szCs w:val="20"/>
              </w:rPr>
              <w:br/>
              <w:t>2、褶皱倍数1：1.5；</w:t>
            </w:r>
            <w:r w:rsidRPr="00DA174E">
              <w:rPr>
                <w:rFonts w:ascii="宋体" w:hAnsi="宋体" w:cs="宋体"/>
                <w:color w:val="000000"/>
                <w:kern w:val="0"/>
                <w:sz w:val="20"/>
                <w:szCs w:val="20"/>
              </w:rPr>
              <w:br/>
              <w:t>3、布带加工，左右两边卷边3cm，底边10cm，搭配烤漆四指钩。</w:t>
            </w:r>
          </w:p>
        </w:tc>
        <w:tc>
          <w:tcPr>
            <w:tcW w:w="162" w:type="pct"/>
            <w:tcBorders>
              <w:top w:val="nil"/>
              <w:left w:val="nil"/>
              <w:bottom w:val="single" w:sz="4" w:space="0" w:color="auto"/>
              <w:right w:val="single" w:sz="4" w:space="0" w:color="auto"/>
            </w:tcBorders>
            <w:vAlign w:val="center"/>
            <w:hideMark/>
          </w:tcPr>
          <w:p w14:paraId="7B08385F"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lastRenderedPageBreak/>
              <w:t>米</w:t>
            </w:r>
          </w:p>
        </w:tc>
        <w:tc>
          <w:tcPr>
            <w:tcW w:w="400" w:type="pct"/>
            <w:tcBorders>
              <w:top w:val="nil"/>
              <w:left w:val="nil"/>
              <w:bottom w:val="single" w:sz="4" w:space="0" w:color="auto"/>
              <w:right w:val="single" w:sz="4" w:space="0" w:color="auto"/>
            </w:tcBorders>
            <w:vAlign w:val="center"/>
            <w:hideMark/>
          </w:tcPr>
          <w:p w14:paraId="05679BB0"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1.35</w:t>
            </w:r>
          </w:p>
        </w:tc>
        <w:tc>
          <w:tcPr>
            <w:tcW w:w="525" w:type="pct"/>
            <w:tcBorders>
              <w:top w:val="nil"/>
              <w:left w:val="nil"/>
              <w:bottom w:val="single" w:sz="4" w:space="0" w:color="auto"/>
              <w:right w:val="single" w:sz="4" w:space="0" w:color="auto"/>
            </w:tcBorders>
            <w:vAlign w:val="center"/>
            <w:hideMark/>
          </w:tcPr>
          <w:p w14:paraId="72CC561F"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c>
          <w:tcPr>
            <w:tcW w:w="525" w:type="pct"/>
            <w:tcBorders>
              <w:top w:val="nil"/>
              <w:left w:val="nil"/>
              <w:bottom w:val="single" w:sz="4" w:space="0" w:color="auto"/>
              <w:right w:val="single" w:sz="4" w:space="0" w:color="auto"/>
            </w:tcBorders>
            <w:vAlign w:val="center"/>
            <w:hideMark/>
          </w:tcPr>
          <w:p w14:paraId="2410E364"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r>
      <w:tr w:rsidR="00DA174E" w:rsidRPr="00DA174E" w14:paraId="248C2881" w14:textId="77777777" w:rsidTr="00DA174E">
        <w:trPr>
          <w:trHeight w:val="66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398E5629"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2.2米双开窗帘1.5折比*1</w:t>
            </w:r>
          </w:p>
        </w:tc>
      </w:tr>
      <w:tr w:rsidR="00DA174E" w:rsidRPr="00DA174E" w14:paraId="79D23369" w14:textId="77777777" w:rsidTr="00E937D1">
        <w:trPr>
          <w:trHeight w:val="5511"/>
        </w:trPr>
        <w:tc>
          <w:tcPr>
            <w:tcW w:w="255" w:type="pct"/>
            <w:tcBorders>
              <w:top w:val="nil"/>
              <w:left w:val="single" w:sz="4" w:space="0" w:color="auto"/>
              <w:bottom w:val="single" w:sz="4" w:space="0" w:color="auto"/>
              <w:right w:val="single" w:sz="4" w:space="0" w:color="auto"/>
            </w:tcBorders>
            <w:vAlign w:val="center"/>
            <w:hideMark/>
          </w:tcPr>
          <w:p w14:paraId="2FFAACE3"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12</w:t>
            </w:r>
          </w:p>
        </w:tc>
        <w:tc>
          <w:tcPr>
            <w:tcW w:w="255" w:type="pct"/>
            <w:tcBorders>
              <w:top w:val="nil"/>
              <w:left w:val="nil"/>
              <w:bottom w:val="single" w:sz="4" w:space="0" w:color="auto"/>
              <w:right w:val="single" w:sz="4" w:space="0" w:color="auto"/>
            </w:tcBorders>
            <w:vAlign w:val="center"/>
            <w:hideMark/>
          </w:tcPr>
          <w:p w14:paraId="3EC75A01"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遮光窗帘</w:t>
            </w:r>
          </w:p>
        </w:tc>
        <w:tc>
          <w:tcPr>
            <w:tcW w:w="255" w:type="pct"/>
            <w:tcBorders>
              <w:top w:val="nil"/>
              <w:left w:val="nil"/>
              <w:bottom w:val="single" w:sz="4" w:space="0" w:color="auto"/>
              <w:right w:val="single" w:sz="4" w:space="0" w:color="auto"/>
            </w:tcBorders>
            <w:vAlign w:val="center"/>
            <w:hideMark/>
          </w:tcPr>
          <w:p w14:paraId="00D4B487"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定制</w:t>
            </w:r>
          </w:p>
        </w:tc>
        <w:tc>
          <w:tcPr>
            <w:tcW w:w="2622" w:type="pct"/>
            <w:gridSpan w:val="2"/>
            <w:tcBorders>
              <w:top w:val="single" w:sz="4" w:space="0" w:color="auto"/>
              <w:left w:val="nil"/>
              <w:bottom w:val="single" w:sz="4" w:space="0" w:color="auto"/>
              <w:right w:val="single" w:sz="4" w:space="0" w:color="000000"/>
            </w:tcBorders>
            <w:vAlign w:val="center"/>
            <w:hideMark/>
          </w:tcPr>
          <w:p w14:paraId="7B1E628D" w14:textId="77777777" w:rsidR="00DA174E" w:rsidRPr="00DA174E" w:rsidRDefault="00DA174E" w:rsidP="00DA174E">
            <w:pPr>
              <w:widowControl/>
              <w:jc w:val="left"/>
              <w:rPr>
                <w:rFonts w:ascii="宋体" w:hAnsi="宋体" w:cs="宋体" w:hint="eastAsia"/>
                <w:color w:val="000000"/>
                <w:kern w:val="0"/>
                <w:sz w:val="20"/>
                <w:szCs w:val="20"/>
              </w:rPr>
            </w:pPr>
            <w:r w:rsidRPr="00DA174E">
              <w:rPr>
                <w:rFonts w:ascii="宋体" w:hAnsi="宋体" w:cs="宋体"/>
                <w:color w:val="000000"/>
                <w:kern w:val="0"/>
                <w:sz w:val="20"/>
                <w:szCs w:val="20"/>
              </w:rPr>
              <w:t>（一）面料参数</w:t>
            </w:r>
            <w:r w:rsidRPr="00DA174E">
              <w:rPr>
                <w:rFonts w:ascii="宋体" w:hAnsi="宋体" w:cs="宋体"/>
                <w:color w:val="000000"/>
                <w:kern w:val="0"/>
                <w:sz w:val="20"/>
                <w:szCs w:val="20"/>
              </w:rPr>
              <w:br/>
              <w:t>1、材质：100%聚酯纤维；</w:t>
            </w:r>
            <w:r w:rsidRPr="00DA174E">
              <w:rPr>
                <w:rFonts w:ascii="宋体" w:hAnsi="宋体" w:cs="宋体"/>
                <w:color w:val="000000"/>
                <w:kern w:val="0"/>
                <w:sz w:val="20"/>
                <w:szCs w:val="20"/>
              </w:rPr>
              <w:br/>
              <w:t>2、克重（g/m）：900（g/m）-1000（g/m）(±50g)；</w:t>
            </w:r>
            <w:r w:rsidRPr="00DA174E">
              <w:rPr>
                <w:rFonts w:ascii="宋体" w:hAnsi="宋体" w:cs="宋体"/>
                <w:color w:val="000000"/>
                <w:kern w:val="0"/>
                <w:sz w:val="20"/>
                <w:szCs w:val="20"/>
              </w:rPr>
              <w:br/>
              <w:t>3、线密度（</w:t>
            </w:r>
            <w:proofErr w:type="spellStart"/>
            <w:r w:rsidRPr="00DA174E">
              <w:rPr>
                <w:rFonts w:ascii="宋体" w:hAnsi="宋体" w:cs="宋体"/>
                <w:color w:val="000000"/>
                <w:kern w:val="0"/>
                <w:sz w:val="20"/>
                <w:szCs w:val="20"/>
              </w:rPr>
              <w:t>tex</w:t>
            </w:r>
            <w:proofErr w:type="spellEnd"/>
            <w:r w:rsidRPr="00DA174E">
              <w:rPr>
                <w:rFonts w:ascii="宋体" w:hAnsi="宋体" w:cs="宋体"/>
                <w:color w:val="000000"/>
                <w:kern w:val="0"/>
                <w:sz w:val="20"/>
                <w:szCs w:val="20"/>
              </w:rPr>
              <w:t>）：经向=358.0dtex（322.2D），纬向=316.0dtex（284.4D）；</w:t>
            </w:r>
            <w:r w:rsidRPr="00DA174E">
              <w:rPr>
                <w:rFonts w:ascii="宋体" w:hAnsi="宋体" w:cs="宋体"/>
                <w:color w:val="000000"/>
                <w:kern w:val="0"/>
                <w:sz w:val="20"/>
                <w:szCs w:val="20"/>
              </w:rPr>
              <w:br/>
              <w:t>4、防紫外线性能：紫外线平均透过率T(UVA)0.05%，防护系数＞2000，UPF＞50，符合GB/T18830-2009；</w:t>
            </w:r>
            <w:r w:rsidRPr="00DA174E">
              <w:rPr>
                <w:rFonts w:ascii="宋体" w:hAnsi="宋体" w:cs="宋体"/>
                <w:color w:val="000000"/>
                <w:kern w:val="0"/>
                <w:sz w:val="20"/>
                <w:szCs w:val="20"/>
              </w:rPr>
              <w:br/>
              <w:t>5、易去污性（级）：3-4，具有易去污性；</w:t>
            </w:r>
            <w:r w:rsidRPr="00DA174E">
              <w:rPr>
                <w:rFonts w:ascii="宋体" w:hAnsi="宋体" w:cs="宋体"/>
                <w:color w:val="000000"/>
                <w:kern w:val="0"/>
                <w:sz w:val="20"/>
                <w:szCs w:val="20"/>
              </w:rPr>
              <w:br/>
              <w:t>6、阻燃：B1级；</w:t>
            </w:r>
            <w:r w:rsidRPr="00DA174E">
              <w:rPr>
                <w:rFonts w:ascii="宋体" w:hAnsi="宋体" w:cs="宋体"/>
                <w:color w:val="000000"/>
                <w:kern w:val="0"/>
                <w:sz w:val="20"/>
                <w:szCs w:val="20"/>
              </w:rPr>
              <w:br/>
              <w:t>▲7、甲醛含量：未检出；</w:t>
            </w:r>
            <w:r w:rsidRPr="00DA174E">
              <w:rPr>
                <w:rFonts w:ascii="宋体" w:hAnsi="宋体" w:cs="宋体"/>
                <w:color w:val="000000"/>
                <w:kern w:val="0"/>
                <w:sz w:val="20"/>
                <w:szCs w:val="20"/>
              </w:rPr>
              <w:br/>
              <w:t>▲8、pH值：4.0-9.0；</w:t>
            </w:r>
            <w:r w:rsidRPr="00DA174E">
              <w:rPr>
                <w:rFonts w:ascii="宋体" w:hAnsi="宋体" w:cs="宋体"/>
                <w:color w:val="000000"/>
                <w:kern w:val="0"/>
                <w:sz w:val="20"/>
                <w:szCs w:val="20"/>
              </w:rPr>
              <w:br/>
              <w:t>▲9、无异味；</w:t>
            </w:r>
            <w:r w:rsidRPr="00DA174E">
              <w:rPr>
                <w:rFonts w:ascii="宋体" w:hAnsi="宋体" w:cs="宋体"/>
                <w:color w:val="000000"/>
                <w:kern w:val="0"/>
                <w:sz w:val="20"/>
                <w:szCs w:val="20"/>
              </w:rPr>
              <w:br/>
              <w:t>▲10、耐摩擦色牢度（级）：干摩≥4，湿摩≥4；</w:t>
            </w:r>
            <w:r w:rsidRPr="00DA174E">
              <w:rPr>
                <w:rFonts w:ascii="宋体" w:hAnsi="宋体" w:cs="宋体"/>
                <w:color w:val="000000"/>
                <w:kern w:val="0"/>
                <w:sz w:val="20"/>
                <w:szCs w:val="20"/>
              </w:rPr>
              <w:br/>
              <w:t>▲11、耐皂洗色牢度（级）：变色≥4，沾色≥4；</w:t>
            </w:r>
            <w:r w:rsidRPr="00DA174E">
              <w:rPr>
                <w:rFonts w:ascii="宋体" w:hAnsi="宋体" w:cs="宋体"/>
                <w:color w:val="000000"/>
                <w:kern w:val="0"/>
                <w:sz w:val="20"/>
                <w:szCs w:val="20"/>
              </w:rPr>
              <w:br/>
              <w:t>▲12、耐光色牢度（级）：变色≥4；</w:t>
            </w:r>
            <w:r w:rsidRPr="00DA174E">
              <w:rPr>
                <w:rFonts w:ascii="宋体" w:hAnsi="宋体" w:cs="宋体"/>
                <w:color w:val="000000"/>
                <w:kern w:val="0"/>
                <w:sz w:val="20"/>
                <w:szCs w:val="20"/>
              </w:rPr>
              <w:br/>
              <w:t>▲13、防霉性能:0级，在放大镜下无明显长霉；</w:t>
            </w:r>
            <w:r w:rsidRPr="00DA174E">
              <w:rPr>
                <w:rFonts w:ascii="宋体" w:hAnsi="宋体" w:cs="宋体"/>
                <w:color w:val="000000"/>
                <w:kern w:val="0"/>
                <w:sz w:val="20"/>
                <w:szCs w:val="20"/>
              </w:rPr>
              <w:br/>
              <w:t>▲14、水洗尺寸变化率（%）（4G/A）：经向-4.0~+3.0，纬向-4.0~+3.0；</w:t>
            </w:r>
            <w:r w:rsidRPr="00DA174E">
              <w:rPr>
                <w:rFonts w:ascii="宋体" w:hAnsi="宋体" w:cs="宋体"/>
                <w:color w:val="000000"/>
                <w:kern w:val="0"/>
                <w:sz w:val="20"/>
                <w:szCs w:val="20"/>
              </w:rPr>
              <w:br/>
              <w:t>以上带▲技术要求符合标准GB18401-2010《国家纺织产品基本安全技术规范》C类的技术要求。（投标时需同时提供：（1）由第三方检验检测机构出</w:t>
            </w:r>
            <w:r w:rsidRPr="00DA174E">
              <w:rPr>
                <w:rFonts w:ascii="宋体" w:hAnsi="宋体" w:cs="宋体"/>
                <w:color w:val="000000"/>
                <w:kern w:val="0"/>
                <w:sz w:val="20"/>
                <w:szCs w:val="20"/>
              </w:rPr>
              <w:lastRenderedPageBreak/>
              <w:t>具的检验检测报告复印件（原件备查），要求内容能体现满足上述参数要求；（2）上述检验检测报告在检验检测机构官网或全国认证认可信息公共服务平台（认e云）（网址：http://cx.cnca.cn/）的查询截图。鉴于全国认证认可信息公共服务平台的“检验检测报告编号查询”功能正处于升级改造阶段，若截至本项目投标截止之日前该查询功能仍未恢复正常导致无法查询的，可提供以下证明材料：通过检验检测机构官网、邮箱等可靠途径查询所提交检测报告具体内容的真实性的证明材料或者检验检测机构盖章的证明材料，证明该报告真实有效。</w:t>
            </w:r>
            <w:r w:rsidRPr="00DA174E">
              <w:rPr>
                <w:rFonts w:ascii="宋体" w:hAnsi="宋体" w:cs="宋体"/>
                <w:color w:val="000000"/>
                <w:kern w:val="0"/>
                <w:sz w:val="20"/>
                <w:szCs w:val="20"/>
              </w:rPr>
              <w:br/>
              <w:t>（二）工艺要求</w:t>
            </w:r>
            <w:r w:rsidRPr="00DA174E">
              <w:rPr>
                <w:rFonts w:ascii="宋体" w:hAnsi="宋体" w:cs="宋体"/>
                <w:color w:val="000000"/>
                <w:kern w:val="0"/>
                <w:sz w:val="20"/>
                <w:szCs w:val="20"/>
              </w:rPr>
              <w:br/>
              <w:t>1、窗帘高度3.2米（±100MM）；</w:t>
            </w:r>
            <w:r w:rsidRPr="00DA174E">
              <w:rPr>
                <w:rFonts w:ascii="宋体" w:hAnsi="宋体" w:cs="宋体"/>
                <w:color w:val="000000"/>
                <w:kern w:val="0"/>
                <w:sz w:val="20"/>
                <w:szCs w:val="20"/>
              </w:rPr>
              <w:br/>
              <w:t>2、褶皱倍数1：1.5；</w:t>
            </w:r>
            <w:r w:rsidRPr="00DA174E">
              <w:rPr>
                <w:rFonts w:ascii="宋体" w:hAnsi="宋体" w:cs="宋体"/>
                <w:color w:val="000000"/>
                <w:kern w:val="0"/>
                <w:sz w:val="20"/>
                <w:szCs w:val="20"/>
              </w:rPr>
              <w:br/>
              <w:t>3、布带加工，左右两边卷边3cm，底边10cm，搭配烤漆四指钩。</w:t>
            </w:r>
          </w:p>
        </w:tc>
        <w:tc>
          <w:tcPr>
            <w:tcW w:w="162" w:type="pct"/>
            <w:tcBorders>
              <w:top w:val="nil"/>
              <w:left w:val="nil"/>
              <w:bottom w:val="single" w:sz="4" w:space="0" w:color="auto"/>
              <w:right w:val="single" w:sz="4" w:space="0" w:color="auto"/>
            </w:tcBorders>
            <w:vAlign w:val="center"/>
            <w:hideMark/>
          </w:tcPr>
          <w:p w14:paraId="57B7AE50"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lastRenderedPageBreak/>
              <w:t>米</w:t>
            </w:r>
          </w:p>
        </w:tc>
        <w:tc>
          <w:tcPr>
            <w:tcW w:w="400" w:type="pct"/>
            <w:tcBorders>
              <w:top w:val="nil"/>
              <w:left w:val="nil"/>
              <w:bottom w:val="single" w:sz="4" w:space="0" w:color="auto"/>
              <w:right w:val="single" w:sz="4" w:space="0" w:color="auto"/>
            </w:tcBorders>
            <w:vAlign w:val="center"/>
            <w:hideMark/>
          </w:tcPr>
          <w:p w14:paraId="3CA71871"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3.3</w:t>
            </w:r>
          </w:p>
        </w:tc>
        <w:tc>
          <w:tcPr>
            <w:tcW w:w="525" w:type="pct"/>
            <w:tcBorders>
              <w:top w:val="nil"/>
              <w:left w:val="nil"/>
              <w:bottom w:val="single" w:sz="4" w:space="0" w:color="auto"/>
              <w:right w:val="single" w:sz="4" w:space="0" w:color="auto"/>
            </w:tcBorders>
            <w:vAlign w:val="center"/>
            <w:hideMark/>
          </w:tcPr>
          <w:p w14:paraId="716177AC"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c>
          <w:tcPr>
            <w:tcW w:w="525" w:type="pct"/>
            <w:tcBorders>
              <w:top w:val="nil"/>
              <w:left w:val="nil"/>
              <w:bottom w:val="single" w:sz="4" w:space="0" w:color="auto"/>
              <w:right w:val="single" w:sz="4" w:space="0" w:color="auto"/>
            </w:tcBorders>
            <w:vAlign w:val="center"/>
            <w:hideMark/>
          </w:tcPr>
          <w:p w14:paraId="4338EC68"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r>
      <w:tr w:rsidR="00DA174E" w:rsidRPr="00DA174E" w14:paraId="1949347F" w14:textId="77777777" w:rsidTr="00DA174E">
        <w:trPr>
          <w:trHeight w:val="57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100B36FD"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1.5米双开窗帘1.5折比*1</w:t>
            </w:r>
          </w:p>
        </w:tc>
      </w:tr>
      <w:tr w:rsidR="00DA174E" w:rsidRPr="00DA174E" w14:paraId="484777A6" w14:textId="77777777" w:rsidTr="00E937D1">
        <w:trPr>
          <w:trHeight w:val="4802"/>
        </w:trPr>
        <w:tc>
          <w:tcPr>
            <w:tcW w:w="255" w:type="pct"/>
            <w:tcBorders>
              <w:top w:val="nil"/>
              <w:left w:val="single" w:sz="4" w:space="0" w:color="auto"/>
              <w:bottom w:val="single" w:sz="4" w:space="0" w:color="auto"/>
              <w:right w:val="single" w:sz="4" w:space="0" w:color="auto"/>
            </w:tcBorders>
            <w:vAlign w:val="center"/>
            <w:hideMark/>
          </w:tcPr>
          <w:p w14:paraId="286FA289"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13</w:t>
            </w:r>
          </w:p>
        </w:tc>
        <w:tc>
          <w:tcPr>
            <w:tcW w:w="255" w:type="pct"/>
            <w:tcBorders>
              <w:top w:val="nil"/>
              <w:left w:val="nil"/>
              <w:bottom w:val="single" w:sz="4" w:space="0" w:color="auto"/>
              <w:right w:val="single" w:sz="4" w:space="0" w:color="auto"/>
            </w:tcBorders>
            <w:vAlign w:val="center"/>
            <w:hideMark/>
          </w:tcPr>
          <w:p w14:paraId="5DBB36A9"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遮光窗帘</w:t>
            </w:r>
          </w:p>
        </w:tc>
        <w:tc>
          <w:tcPr>
            <w:tcW w:w="255" w:type="pct"/>
            <w:tcBorders>
              <w:top w:val="nil"/>
              <w:left w:val="nil"/>
              <w:bottom w:val="single" w:sz="4" w:space="0" w:color="auto"/>
              <w:right w:val="single" w:sz="4" w:space="0" w:color="auto"/>
            </w:tcBorders>
            <w:vAlign w:val="center"/>
            <w:hideMark/>
          </w:tcPr>
          <w:p w14:paraId="722CE9E0"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定制</w:t>
            </w:r>
          </w:p>
        </w:tc>
        <w:tc>
          <w:tcPr>
            <w:tcW w:w="2622" w:type="pct"/>
            <w:gridSpan w:val="2"/>
            <w:tcBorders>
              <w:top w:val="single" w:sz="4" w:space="0" w:color="auto"/>
              <w:left w:val="nil"/>
              <w:bottom w:val="single" w:sz="4" w:space="0" w:color="auto"/>
              <w:right w:val="single" w:sz="4" w:space="0" w:color="000000"/>
            </w:tcBorders>
            <w:vAlign w:val="center"/>
            <w:hideMark/>
          </w:tcPr>
          <w:p w14:paraId="40153993" w14:textId="77777777" w:rsidR="00DA174E" w:rsidRPr="00DA174E" w:rsidRDefault="00DA174E" w:rsidP="00DA174E">
            <w:pPr>
              <w:widowControl/>
              <w:jc w:val="left"/>
              <w:rPr>
                <w:rFonts w:ascii="宋体" w:hAnsi="宋体" w:cs="宋体" w:hint="eastAsia"/>
                <w:color w:val="000000"/>
                <w:kern w:val="0"/>
                <w:sz w:val="20"/>
                <w:szCs w:val="20"/>
              </w:rPr>
            </w:pPr>
            <w:r w:rsidRPr="00DA174E">
              <w:rPr>
                <w:rFonts w:ascii="宋体" w:hAnsi="宋体" w:cs="宋体"/>
                <w:color w:val="000000"/>
                <w:kern w:val="0"/>
                <w:sz w:val="20"/>
                <w:szCs w:val="20"/>
              </w:rPr>
              <w:t>（一）面料参数</w:t>
            </w:r>
            <w:r w:rsidRPr="00DA174E">
              <w:rPr>
                <w:rFonts w:ascii="宋体" w:hAnsi="宋体" w:cs="宋体"/>
                <w:color w:val="000000"/>
                <w:kern w:val="0"/>
                <w:sz w:val="20"/>
                <w:szCs w:val="20"/>
              </w:rPr>
              <w:br/>
              <w:t>1、材质：100%聚酯纤维；</w:t>
            </w:r>
            <w:r w:rsidRPr="00DA174E">
              <w:rPr>
                <w:rFonts w:ascii="宋体" w:hAnsi="宋体" w:cs="宋体"/>
                <w:color w:val="000000"/>
                <w:kern w:val="0"/>
                <w:sz w:val="20"/>
                <w:szCs w:val="20"/>
              </w:rPr>
              <w:br/>
              <w:t>2、克重（g/m）：900（g/m）-1000（g/m）(±50g)；</w:t>
            </w:r>
            <w:r w:rsidRPr="00DA174E">
              <w:rPr>
                <w:rFonts w:ascii="宋体" w:hAnsi="宋体" w:cs="宋体"/>
                <w:color w:val="000000"/>
                <w:kern w:val="0"/>
                <w:sz w:val="20"/>
                <w:szCs w:val="20"/>
              </w:rPr>
              <w:br/>
              <w:t>3、线密度（</w:t>
            </w:r>
            <w:proofErr w:type="spellStart"/>
            <w:r w:rsidRPr="00DA174E">
              <w:rPr>
                <w:rFonts w:ascii="宋体" w:hAnsi="宋体" w:cs="宋体"/>
                <w:color w:val="000000"/>
                <w:kern w:val="0"/>
                <w:sz w:val="20"/>
                <w:szCs w:val="20"/>
              </w:rPr>
              <w:t>tex</w:t>
            </w:r>
            <w:proofErr w:type="spellEnd"/>
            <w:r w:rsidRPr="00DA174E">
              <w:rPr>
                <w:rFonts w:ascii="宋体" w:hAnsi="宋体" w:cs="宋体"/>
                <w:color w:val="000000"/>
                <w:kern w:val="0"/>
                <w:sz w:val="20"/>
                <w:szCs w:val="20"/>
              </w:rPr>
              <w:t>）：经向=358.0dtex（322.2D），纬向=316.0dtex（284.4D）；</w:t>
            </w:r>
            <w:r w:rsidRPr="00DA174E">
              <w:rPr>
                <w:rFonts w:ascii="宋体" w:hAnsi="宋体" w:cs="宋体"/>
                <w:color w:val="000000"/>
                <w:kern w:val="0"/>
                <w:sz w:val="20"/>
                <w:szCs w:val="20"/>
              </w:rPr>
              <w:br/>
              <w:t>4、防紫外线性能：紫外线平均透过率T(UVA)0.05%，防护系数＞2000，UPF＞50，符合GB/T18830-2009；</w:t>
            </w:r>
            <w:r w:rsidRPr="00DA174E">
              <w:rPr>
                <w:rFonts w:ascii="宋体" w:hAnsi="宋体" w:cs="宋体"/>
                <w:color w:val="000000"/>
                <w:kern w:val="0"/>
                <w:sz w:val="20"/>
                <w:szCs w:val="20"/>
              </w:rPr>
              <w:br/>
              <w:t>5、易去污性（级）：3-4，具有易去污性；</w:t>
            </w:r>
            <w:r w:rsidRPr="00DA174E">
              <w:rPr>
                <w:rFonts w:ascii="宋体" w:hAnsi="宋体" w:cs="宋体"/>
                <w:color w:val="000000"/>
                <w:kern w:val="0"/>
                <w:sz w:val="20"/>
                <w:szCs w:val="20"/>
              </w:rPr>
              <w:br/>
              <w:t>6、阻燃：B1级；</w:t>
            </w:r>
            <w:r w:rsidRPr="00DA174E">
              <w:rPr>
                <w:rFonts w:ascii="宋体" w:hAnsi="宋体" w:cs="宋体"/>
                <w:color w:val="000000"/>
                <w:kern w:val="0"/>
                <w:sz w:val="20"/>
                <w:szCs w:val="20"/>
              </w:rPr>
              <w:br/>
              <w:t>▲7、甲醛含量：未检出；</w:t>
            </w:r>
            <w:r w:rsidRPr="00DA174E">
              <w:rPr>
                <w:rFonts w:ascii="宋体" w:hAnsi="宋体" w:cs="宋体"/>
                <w:color w:val="000000"/>
                <w:kern w:val="0"/>
                <w:sz w:val="20"/>
                <w:szCs w:val="20"/>
              </w:rPr>
              <w:br/>
              <w:t>▲8、pH值：4.0-9.0；</w:t>
            </w:r>
            <w:r w:rsidRPr="00DA174E">
              <w:rPr>
                <w:rFonts w:ascii="宋体" w:hAnsi="宋体" w:cs="宋体"/>
                <w:color w:val="000000"/>
                <w:kern w:val="0"/>
                <w:sz w:val="20"/>
                <w:szCs w:val="20"/>
              </w:rPr>
              <w:br/>
              <w:t>▲9、无异味；</w:t>
            </w:r>
            <w:r w:rsidRPr="00DA174E">
              <w:rPr>
                <w:rFonts w:ascii="宋体" w:hAnsi="宋体" w:cs="宋体"/>
                <w:color w:val="000000"/>
                <w:kern w:val="0"/>
                <w:sz w:val="20"/>
                <w:szCs w:val="20"/>
              </w:rPr>
              <w:br/>
              <w:t>▲10、耐摩擦色牢度（级）：干摩≥4，湿摩≥4；</w:t>
            </w:r>
            <w:r w:rsidRPr="00DA174E">
              <w:rPr>
                <w:rFonts w:ascii="宋体" w:hAnsi="宋体" w:cs="宋体"/>
                <w:color w:val="000000"/>
                <w:kern w:val="0"/>
                <w:sz w:val="20"/>
                <w:szCs w:val="20"/>
              </w:rPr>
              <w:br/>
              <w:t>▲11、耐皂洗色牢度（级）：变色≥4，沾色≥4；</w:t>
            </w:r>
            <w:r w:rsidRPr="00DA174E">
              <w:rPr>
                <w:rFonts w:ascii="宋体" w:hAnsi="宋体" w:cs="宋体"/>
                <w:color w:val="000000"/>
                <w:kern w:val="0"/>
                <w:sz w:val="20"/>
                <w:szCs w:val="20"/>
              </w:rPr>
              <w:br/>
              <w:t>▲12、耐光色牢度（级）：变色≥4；</w:t>
            </w:r>
            <w:r w:rsidRPr="00DA174E">
              <w:rPr>
                <w:rFonts w:ascii="宋体" w:hAnsi="宋体" w:cs="宋体"/>
                <w:color w:val="000000"/>
                <w:kern w:val="0"/>
                <w:sz w:val="20"/>
                <w:szCs w:val="20"/>
              </w:rPr>
              <w:br/>
              <w:t>▲13、防霉性能:0级，在放大镜下无明显长霉；</w:t>
            </w:r>
            <w:r w:rsidRPr="00DA174E">
              <w:rPr>
                <w:rFonts w:ascii="宋体" w:hAnsi="宋体" w:cs="宋体"/>
                <w:color w:val="000000"/>
                <w:kern w:val="0"/>
                <w:sz w:val="20"/>
                <w:szCs w:val="20"/>
              </w:rPr>
              <w:br/>
              <w:t>▲14、水洗尺寸变化率（%）（4G/A）：经向-4.0~+3.0，纬向-4.0~+3.0；</w:t>
            </w:r>
            <w:r w:rsidRPr="00DA174E">
              <w:rPr>
                <w:rFonts w:ascii="宋体" w:hAnsi="宋体" w:cs="宋体"/>
                <w:color w:val="000000"/>
                <w:kern w:val="0"/>
                <w:sz w:val="20"/>
                <w:szCs w:val="20"/>
              </w:rPr>
              <w:br/>
              <w:t>以上带▲技术要求符合标准GB18401-2010《国家纺织产品基本安全技术规范》C类的技术要求。（投标时需同时提供：（1）由第三方检验检测机构出具的检验检测报告复印件（原件备查），要求内容能体现满足上述参数要求；（2）上述检验检测报</w:t>
            </w:r>
            <w:r w:rsidRPr="00DA174E">
              <w:rPr>
                <w:rFonts w:ascii="宋体" w:hAnsi="宋体" w:cs="宋体"/>
                <w:color w:val="000000"/>
                <w:kern w:val="0"/>
                <w:sz w:val="20"/>
                <w:szCs w:val="20"/>
              </w:rPr>
              <w:lastRenderedPageBreak/>
              <w:t>告在检验检测机构官网或全国认证认可信息公共服务平台（认e云）（网址：http://cx.cnca.cn/）的查询截图。鉴于全国认证认可信息公共服务平台的“检验检测报告编号查询”功能正处于升级改造阶段，若截至本项目投标截止之日前该查询功能仍未恢复正常导致无法查询的，可提供以下证明材料：通过检验检测机构官网、邮箱等可靠途径查询所提交检测报告具体内容的真实性的证明材料或者检验检测机构盖章的证明材料，证明该报告真实有效。</w:t>
            </w:r>
            <w:r w:rsidRPr="00DA174E">
              <w:rPr>
                <w:rFonts w:ascii="宋体" w:hAnsi="宋体" w:cs="宋体"/>
                <w:color w:val="000000"/>
                <w:kern w:val="0"/>
                <w:sz w:val="20"/>
                <w:szCs w:val="20"/>
              </w:rPr>
              <w:br/>
              <w:t>（二）工艺要求</w:t>
            </w:r>
            <w:r w:rsidRPr="00DA174E">
              <w:rPr>
                <w:rFonts w:ascii="宋体" w:hAnsi="宋体" w:cs="宋体"/>
                <w:color w:val="000000"/>
                <w:kern w:val="0"/>
                <w:sz w:val="20"/>
                <w:szCs w:val="20"/>
              </w:rPr>
              <w:br/>
              <w:t>1、窗帘高度3.2米（±100MM）；</w:t>
            </w:r>
            <w:r w:rsidRPr="00DA174E">
              <w:rPr>
                <w:rFonts w:ascii="宋体" w:hAnsi="宋体" w:cs="宋体"/>
                <w:color w:val="000000"/>
                <w:kern w:val="0"/>
                <w:sz w:val="20"/>
                <w:szCs w:val="20"/>
              </w:rPr>
              <w:br/>
              <w:t>2、褶皱倍数1：1.5；</w:t>
            </w:r>
            <w:r w:rsidRPr="00DA174E">
              <w:rPr>
                <w:rFonts w:ascii="宋体" w:hAnsi="宋体" w:cs="宋体"/>
                <w:color w:val="000000"/>
                <w:kern w:val="0"/>
                <w:sz w:val="20"/>
                <w:szCs w:val="20"/>
              </w:rPr>
              <w:br/>
              <w:t>3、布带加工，左右两边卷边3cm，底边10cm，搭配烤漆四指钩。</w:t>
            </w:r>
          </w:p>
        </w:tc>
        <w:tc>
          <w:tcPr>
            <w:tcW w:w="162" w:type="pct"/>
            <w:tcBorders>
              <w:top w:val="nil"/>
              <w:left w:val="nil"/>
              <w:bottom w:val="single" w:sz="4" w:space="0" w:color="auto"/>
              <w:right w:val="single" w:sz="4" w:space="0" w:color="auto"/>
            </w:tcBorders>
            <w:vAlign w:val="center"/>
            <w:hideMark/>
          </w:tcPr>
          <w:p w14:paraId="094E9858"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lastRenderedPageBreak/>
              <w:t>米</w:t>
            </w:r>
          </w:p>
        </w:tc>
        <w:tc>
          <w:tcPr>
            <w:tcW w:w="400" w:type="pct"/>
            <w:tcBorders>
              <w:top w:val="nil"/>
              <w:left w:val="nil"/>
              <w:bottom w:val="single" w:sz="4" w:space="0" w:color="auto"/>
              <w:right w:val="single" w:sz="4" w:space="0" w:color="auto"/>
            </w:tcBorders>
            <w:vAlign w:val="center"/>
            <w:hideMark/>
          </w:tcPr>
          <w:p w14:paraId="27371693"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2.25</w:t>
            </w:r>
          </w:p>
        </w:tc>
        <w:tc>
          <w:tcPr>
            <w:tcW w:w="525" w:type="pct"/>
            <w:tcBorders>
              <w:top w:val="nil"/>
              <w:left w:val="nil"/>
              <w:bottom w:val="single" w:sz="4" w:space="0" w:color="auto"/>
              <w:right w:val="single" w:sz="4" w:space="0" w:color="auto"/>
            </w:tcBorders>
            <w:vAlign w:val="center"/>
            <w:hideMark/>
          </w:tcPr>
          <w:p w14:paraId="0769DE7F"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c>
          <w:tcPr>
            <w:tcW w:w="525" w:type="pct"/>
            <w:tcBorders>
              <w:top w:val="nil"/>
              <w:left w:val="nil"/>
              <w:bottom w:val="single" w:sz="4" w:space="0" w:color="auto"/>
              <w:right w:val="single" w:sz="4" w:space="0" w:color="auto"/>
            </w:tcBorders>
            <w:vAlign w:val="center"/>
            <w:hideMark/>
          </w:tcPr>
          <w:p w14:paraId="0389607E"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r>
      <w:tr w:rsidR="00DA174E" w:rsidRPr="00DA174E" w14:paraId="5B0D18A0" w14:textId="77777777" w:rsidTr="00DA174E">
        <w:trPr>
          <w:trHeight w:val="495"/>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78C5E5C8"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8.4米双开窗帘1.5折比*1</w:t>
            </w:r>
          </w:p>
        </w:tc>
      </w:tr>
      <w:tr w:rsidR="00DA174E" w:rsidRPr="00DA174E" w14:paraId="4B23D875" w14:textId="77777777" w:rsidTr="00E937D1">
        <w:trPr>
          <w:trHeight w:val="4093"/>
        </w:trPr>
        <w:tc>
          <w:tcPr>
            <w:tcW w:w="255" w:type="pct"/>
            <w:tcBorders>
              <w:top w:val="nil"/>
              <w:left w:val="single" w:sz="4" w:space="0" w:color="auto"/>
              <w:bottom w:val="single" w:sz="4" w:space="0" w:color="auto"/>
              <w:right w:val="single" w:sz="4" w:space="0" w:color="auto"/>
            </w:tcBorders>
            <w:vAlign w:val="center"/>
            <w:hideMark/>
          </w:tcPr>
          <w:p w14:paraId="20768C6A"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14</w:t>
            </w:r>
          </w:p>
        </w:tc>
        <w:tc>
          <w:tcPr>
            <w:tcW w:w="255" w:type="pct"/>
            <w:tcBorders>
              <w:top w:val="nil"/>
              <w:left w:val="nil"/>
              <w:bottom w:val="single" w:sz="4" w:space="0" w:color="auto"/>
              <w:right w:val="single" w:sz="4" w:space="0" w:color="auto"/>
            </w:tcBorders>
            <w:vAlign w:val="center"/>
            <w:hideMark/>
          </w:tcPr>
          <w:p w14:paraId="7EF5939F"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遮光窗帘</w:t>
            </w:r>
          </w:p>
        </w:tc>
        <w:tc>
          <w:tcPr>
            <w:tcW w:w="255" w:type="pct"/>
            <w:tcBorders>
              <w:top w:val="nil"/>
              <w:left w:val="nil"/>
              <w:bottom w:val="single" w:sz="4" w:space="0" w:color="auto"/>
              <w:right w:val="single" w:sz="4" w:space="0" w:color="auto"/>
            </w:tcBorders>
            <w:vAlign w:val="center"/>
            <w:hideMark/>
          </w:tcPr>
          <w:p w14:paraId="2E2D4827"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定制</w:t>
            </w:r>
          </w:p>
        </w:tc>
        <w:tc>
          <w:tcPr>
            <w:tcW w:w="2622" w:type="pct"/>
            <w:gridSpan w:val="2"/>
            <w:tcBorders>
              <w:top w:val="single" w:sz="4" w:space="0" w:color="auto"/>
              <w:left w:val="nil"/>
              <w:bottom w:val="single" w:sz="4" w:space="0" w:color="auto"/>
              <w:right w:val="single" w:sz="4" w:space="0" w:color="000000"/>
            </w:tcBorders>
            <w:vAlign w:val="center"/>
            <w:hideMark/>
          </w:tcPr>
          <w:p w14:paraId="1A35D0B8" w14:textId="77777777" w:rsidR="00DA174E" w:rsidRPr="00DA174E" w:rsidRDefault="00DA174E" w:rsidP="00DA174E">
            <w:pPr>
              <w:widowControl/>
              <w:jc w:val="left"/>
              <w:rPr>
                <w:rFonts w:ascii="宋体" w:hAnsi="宋体" w:cs="宋体" w:hint="eastAsia"/>
                <w:color w:val="000000"/>
                <w:kern w:val="0"/>
                <w:sz w:val="20"/>
                <w:szCs w:val="20"/>
              </w:rPr>
            </w:pPr>
            <w:r w:rsidRPr="00DA174E">
              <w:rPr>
                <w:rFonts w:ascii="宋体" w:hAnsi="宋体" w:cs="宋体"/>
                <w:color w:val="000000"/>
                <w:kern w:val="0"/>
                <w:sz w:val="20"/>
                <w:szCs w:val="20"/>
              </w:rPr>
              <w:t>（一）面料参数</w:t>
            </w:r>
            <w:r w:rsidRPr="00DA174E">
              <w:rPr>
                <w:rFonts w:ascii="宋体" w:hAnsi="宋体" w:cs="宋体"/>
                <w:color w:val="000000"/>
                <w:kern w:val="0"/>
                <w:sz w:val="20"/>
                <w:szCs w:val="20"/>
              </w:rPr>
              <w:br/>
              <w:t>1、材质：100%聚酯纤维；</w:t>
            </w:r>
            <w:r w:rsidRPr="00DA174E">
              <w:rPr>
                <w:rFonts w:ascii="宋体" w:hAnsi="宋体" w:cs="宋体"/>
                <w:color w:val="000000"/>
                <w:kern w:val="0"/>
                <w:sz w:val="20"/>
                <w:szCs w:val="20"/>
              </w:rPr>
              <w:br/>
              <w:t>2、克重（g/m）：900（g/m）-1000（g/m）(±50g)；</w:t>
            </w:r>
            <w:r w:rsidRPr="00DA174E">
              <w:rPr>
                <w:rFonts w:ascii="宋体" w:hAnsi="宋体" w:cs="宋体"/>
                <w:color w:val="000000"/>
                <w:kern w:val="0"/>
                <w:sz w:val="20"/>
                <w:szCs w:val="20"/>
              </w:rPr>
              <w:br/>
              <w:t>3、线密度（</w:t>
            </w:r>
            <w:proofErr w:type="spellStart"/>
            <w:r w:rsidRPr="00DA174E">
              <w:rPr>
                <w:rFonts w:ascii="宋体" w:hAnsi="宋体" w:cs="宋体"/>
                <w:color w:val="000000"/>
                <w:kern w:val="0"/>
                <w:sz w:val="20"/>
                <w:szCs w:val="20"/>
              </w:rPr>
              <w:t>tex</w:t>
            </w:r>
            <w:proofErr w:type="spellEnd"/>
            <w:r w:rsidRPr="00DA174E">
              <w:rPr>
                <w:rFonts w:ascii="宋体" w:hAnsi="宋体" w:cs="宋体"/>
                <w:color w:val="000000"/>
                <w:kern w:val="0"/>
                <w:sz w:val="20"/>
                <w:szCs w:val="20"/>
              </w:rPr>
              <w:t>）：经向=358.0dtex（322.2D），纬向=316.0dtex（284.4D）；</w:t>
            </w:r>
            <w:r w:rsidRPr="00DA174E">
              <w:rPr>
                <w:rFonts w:ascii="宋体" w:hAnsi="宋体" w:cs="宋体"/>
                <w:color w:val="000000"/>
                <w:kern w:val="0"/>
                <w:sz w:val="20"/>
                <w:szCs w:val="20"/>
              </w:rPr>
              <w:br/>
              <w:t>4、防紫外线性能：紫外线平均透过率T(UVA)0.05%，防护系数＞2000，UPF＞50，符合GB/T18830-2009；</w:t>
            </w:r>
            <w:r w:rsidRPr="00DA174E">
              <w:rPr>
                <w:rFonts w:ascii="宋体" w:hAnsi="宋体" w:cs="宋体"/>
                <w:color w:val="000000"/>
                <w:kern w:val="0"/>
                <w:sz w:val="20"/>
                <w:szCs w:val="20"/>
              </w:rPr>
              <w:br/>
              <w:t>5、易去污性（级）：3-4，具有易去污性；</w:t>
            </w:r>
            <w:r w:rsidRPr="00DA174E">
              <w:rPr>
                <w:rFonts w:ascii="宋体" w:hAnsi="宋体" w:cs="宋体"/>
                <w:color w:val="000000"/>
                <w:kern w:val="0"/>
                <w:sz w:val="20"/>
                <w:szCs w:val="20"/>
              </w:rPr>
              <w:br/>
              <w:t>6、阻燃：B1级；</w:t>
            </w:r>
            <w:r w:rsidRPr="00DA174E">
              <w:rPr>
                <w:rFonts w:ascii="宋体" w:hAnsi="宋体" w:cs="宋体"/>
                <w:color w:val="000000"/>
                <w:kern w:val="0"/>
                <w:sz w:val="20"/>
                <w:szCs w:val="20"/>
              </w:rPr>
              <w:br/>
              <w:t>▲7、甲醛含量：未检出；</w:t>
            </w:r>
            <w:r w:rsidRPr="00DA174E">
              <w:rPr>
                <w:rFonts w:ascii="宋体" w:hAnsi="宋体" w:cs="宋体"/>
                <w:color w:val="000000"/>
                <w:kern w:val="0"/>
                <w:sz w:val="20"/>
                <w:szCs w:val="20"/>
              </w:rPr>
              <w:br/>
              <w:t>▲8、pH值：4.0-9.0；</w:t>
            </w:r>
            <w:r w:rsidRPr="00DA174E">
              <w:rPr>
                <w:rFonts w:ascii="宋体" w:hAnsi="宋体" w:cs="宋体"/>
                <w:color w:val="000000"/>
                <w:kern w:val="0"/>
                <w:sz w:val="20"/>
                <w:szCs w:val="20"/>
              </w:rPr>
              <w:br/>
              <w:t>▲9、无异味；</w:t>
            </w:r>
            <w:r w:rsidRPr="00DA174E">
              <w:rPr>
                <w:rFonts w:ascii="宋体" w:hAnsi="宋体" w:cs="宋体"/>
                <w:color w:val="000000"/>
                <w:kern w:val="0"/>
                <w:sz w:val="20"/>
                <w:szCs w:val="20"/>
              </w:rPr>
              <w:br/>
              <w:t>▲10、耐摩擦色牢度（级）：干摩≥4，湿摩≥4；</w:t>
            </w:r>
            <w:r w:rsidRPr="00DA174E">
              <w:rPr>
                <w:rFonts w:ascii="宋体" w:hAnsi="宋体" w:cs="宋体"/>
                <w:color w:val="000000"/>
                <w:kern w:val="0"/>
                <w:sz w:val="20"/>
                <w:szCs w:val="20"/>
              </w:rPr>
              <w:br/>
              <w:t>▲11、耐皂洗色牢度（级）：变色≥4，沾色≥4；</w:t>
            </w:r>
            <w:r w:rsidRPr="00DA174E">
              <w:rPr>
                <w:rFonts w:ascii="宋体" w:hAnsi="宋体" w:cs="宋体"/>
                <w:color w:val="000000"/>
                <w:kern w:val="0"/>
                <w:sz w:val="20"/>
                <w:szCs w:val="20"/>
              </w:rPr>
              <w:br/>
              <w:t>▲12、耐光色牢度（级）：变色≥4；</w:t>
            </w:r>
            <w:r w:rsidRPr="00DA174E">
              <w:rPr>
                <w:rFonts w:ascii="宋体" w:hAnsi="宋体" w:cs="宋体"/>
                <w:color w:val="000000"/>
                <w:kern w:val="0"/>
                <w:sz w:val="20"/>
                <w:szCs w:val="20"/>
              </w:rPr>
              <w:br/>
              <w:t>▲13、防霉性能:0级，在放大镜下无明显长霉；</w:t>
            </w:r>
            <w:r w:rsidRPr="00DA174E">
              <w:rPr>
                <w:rFonts w:ascii="宋体" w:hAnsi="宋体" w:cs="宋体"/>
                <w:color w:val="000000"/>
                <w:kern w:val="0"/>
                <w:sz w:val="20"/>
                <w:szCs w:val="20"/>
              </w:rPr>
              <w:br/>
              <w:t>▲14、水洗尺寸变化率（%）（4G/A）：经向-4.0~+3.0，纬向-4.0~+3.0；</w:t>
            </w:r>
            <w:r w:rsidRPr="00DA174E">
              <w:rPr>
                <w:rFonts w:ascii="宋体" w:hAnsi="宋体" w:cs="宋体"/>
                <w:color w:val="000000"/>
                <w:kern w:val="0"/>
                <w:sz w:val="20"/>
                <w:szCs w:val="20"/>
              </w:rPr>
              <w:br/>
              <w:t>以上带▲技术要求符合标准GB18401-2010《国家纺织产品基本安全技术规范》C类的技术要求。（投标时需同时提供：（1）由第三方检验检测机构出具的检验检测报告复印件（原件备查），要求内容能体现满足上述参数要求；（2）上述检验检测报告在检验检测机构官网或全国认证认可信息公共服务平台（认e云）（网址：http://cx.cnca.cn/）</w:t>
            </w:r>
            <w:r w:rsidRPr="00DA174E">
              <w:rPr>
                <w:rFonts w:ascii="宋体" w:hAnsi="宋体" w:cs="宋体"/>
                <w:color w:val="000000"/>
                <w:kern w:val="0"/>
                <w:sz w:val="20"/>
                <w:szCs w:val="20"/>
              </w:rPr>
              <w:lastRenderedPageBreak/>
              <w:t>的查询截图。鉴于全国认证认可信息公共服务平台的“检验检测报告编号查询”功能正处于升级改造阶段，若截至本项目投标截止之日前该查询功能仍未恢复正常导致无法查询的，可提供以下证明材料：通过检验检测机构官网、邮箱等可靠途径查询所提交检测报告具体内容的真实性的证明材料或者检验检测机构盖章的证明材料，证明该报告真实有效。</w:t>
            </w:r>
            <w:r w:rsidRPr="00DA174E">
              <w:rPr>
                <w:rFonts w:ascii="宋体" w:hAnsi="宋体" w:cs="宋体"/>
                <w:color w:val="000000"/>
                <w:kern w:val="0"/>
                <w:sz w:val="20"/>
                <w:szCs w:val="20"/>
              </w:rPr>
              <w:br/>
              <w:t>（二）工艺要求</w:t>
            </w:r>
            <w:r w:rsidRPr="00DA174E">
              <w:rPr>
                <w:rFonts w:ascii="宋体" w:hAnsi="宋体" w:cs="宋体"/>
                <w:color w:val="000000"/>
                <w:kern w:val="0"/>
                <w:sz w:val="20"/>
                <w:szCs w:val="20"/>
              </w:rPr>
              <w:br/>
              <w:t>1、窗帘高度3.2米（±100MM）；</w:t>
            </w:r>
            <w:r w:rsidRPr="00DA174E">
              <w:rPr>
                <w:rFonts w:ascii="宋体" w:hAnsi="宋体" w:cs="宋体"/>
                <w:color w:val="000000"/>
                <w:kern w:val="0"/>
                <w:sz w:val="20"/>
                <w:szCs w:val="20"/>
              </w:rPr>
              <w:br/>
              <w:t>2、褶皱倍数1：1.5；</w:t>
            </w:r>
            <w:r w:rsidRPr="00DA174E">
              <w:rPr>
                <w:rFonts w:ascii="宋体" w:hAnsi="宋体" w:cs="宋体"/>
                <w:color w:val="000000"/>
                <w:kern w:val="0"/>
                <w:sz w:val="20"/>
                <w:szCs w:val="20"/>
              </w:rPr>
              <w:br/>
              <w:t>3、布带加工，左右两边卷边3cm，底边10cm，搭配烤漆四指钩。</w:t>
            </w:r>
          </w:p>
        </w:tc>
        <w:tc>
          <w:tcPr>
            <w:tcW w:w="162" w:type="pct"/>
            <w:tcBorders>
              <w:top w:val="nil"/>
              <w:left w:val="nil"/>
              <w:bottom w:val="single" w:sz="4" w:space="0" w:color="auto"/>
              <w:right w:val="single" w:sz="4" w:space="0" w:color="auto"/>
            </w:tcBorders>
            <w:vAlign w:val="center"/>
            <w:hideMark/>
          </w:tcPr>
          <w:p w14:paraId="1D94E070"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lastRenderedPageBreak/>
              <w:t>米</w:t>
            </w:r>
          </w:p>
        </w:tc>
        <w:tc>
          <w:tcPr>
            <w:tcW w:w="400" w:type="pct"/>
            <w:tcBorders>
              <w:top w:val="nil"/>
              <w:left w:val="nil"/>
              <w:bottom w:val="single" w:sz="4" w:space="0" w:color="auto"/>
              <w:right w:val="single" w:sz="4" w:space="0" w:color="auto"/>
            </w:tcBorders>
            <w:vAlign w:val="center"/>
            <w:hideMark/>
          </w:tcPr>
          <w:p w14:paraId="7372E800"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12.6</w:t>
            </w:r>
          </w:p>
        </w:tc>
        <w:tc>
          <w:tcPr>
            <w:tcW w:w="525" w:type="pct"/>
            <w:tcBorders>
              <w:top w:val="nil"/>
              <w:left w:val="nil"/>
              <w:bottom w:val="single" w:sz="4" w:space="0" w:color="auto"/>
              <w:right w:val="single" w:sz="4" w:space="0" w:color="auto"/>
            </w:tcBorders>
            <w:vAlign w:val="center"/>
            <w:hideMark/>
          </w:tcPr>
          <w:p w14:paraId="1A3B3480"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c>
          <w:tcPr>
            <w:tcW w:w="525" w:type="pct"/>
            <w:tcBorders>
              <w:top w:val="nil"/>
              <w:left w:val="nil"/>
              <w:bottom w:val="single" w:sz="4" w:space="0" w:color="auto"/>
              <w:right w:val="single" w:sz="4" w:space="0" w:color="auto"/>
            </w:tcBorders>
            <w:vAlign w:val="center"/>
            <w:hideMark/>
          </w:tcPr>
          <w:p w14:paraId="6C59C693"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r>
      <w:tr w:rsidR="00DA174E" w:rsidRPr="00DA174E" w14:paraId="160FAAD9" w14:textId="77777777" w:rsidTr="00DA174E">
        <w:trPr>
          <w:trHeight w:val="285"/>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3933DF70"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4.4米双开窗帘1.5折比*1</w:t>
            </w:r>
          </w:p>
        </w:tc>
      </w:tr>
      <w:tr w:rsidR="00DA174E" w:rsidRPr="00DA174E" w14:paraId="49734841" w14:textId="77777777" w:rsidTr="00E937D1">
        <w:trPr>
          <w:trHeight w:val="3243"/>
        </w:trPr>
        <w:tc>
          <w:tcPr>
            <w:tcW w:w="255" w:type="pct"/>
            <w:tcBorders>
              <w:top w:val="nil"/>
              <w:left w:val="single" w:sz="4" w:space="0" w:color="auto"/>
              <w:bottom w:val="single" w:sz="4" w:space="0" w:color="auto"/>
              <w:right w:val="single" w:sz="4" w:space="0" w:color="auto"/>
            </w:tcBorders>
            <w:vAlign w:val="center"/>
            <w:hideMark/>
          </w:tcPr>
          <w:p w14:paraId="721A1488"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15</w:t>
            </w:r>
          </w:p>
        </w:tc>
        <w:tc>
          <w:tcPr>
            <w:tcW w:w="255" w:type="pct"/>
            <w:tcBorders>
              <w:top w:val="nil"/>
              <w:left w:val="nil"/>
              <w:bottom w:val="single" w:sz="4" w:space="0" w:color="auto"/>
              <w:right w:val="single" w:sz="4" w:space="0" w:color="auto"/>
            </w:tcBorders>
            <w:vAlign w:val="center"/>
            <w:hideMark/>
          </w:tcPr>
          <w:p w14:paraId="6D928D1B"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遮光窗帘</w:t>
            </w:r>
          </w:p>
        </w:tc>
        <w:tc>
          <w:tcPr>
            <w:tcW w:w="255" w:type="pct"/>
            <w:tcBorders>
              <w:top w:val="nil"/>
              <w:left w:val="nil"/>
              <w:bottom w:val="single" w:sz="4" w:space="0" w:color="auto"/>
              <w:right w:val="single" w:sz="4" w:space="0" w:color="auto"/>
            </w:tcBorders>
            <w:vAlign w:val="center"/>
            <w:hideMark/>
          </w:tcPr>
          <w:p w14:paraId="2A3C2DA3"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定制</w:t>
            </w:r>
          </w:p>
        </w:tc>
        <w:tc>
          <w:tcPr>
            <w:tcW w:w="2622" w:type="pct"/>
            <w:gridSpan w:val="2"/>
            <w:tcBorders>
              <w:top w:val="single" w:sz="4" w:space="0" w:color="auto"/>
              <w:left w:val="nil"/>
              <w:bottom w:val="single" w:sz="4" w:space="0" w:color="auto"/>
              <w:right w:val="single" w:sz="4" w:space="0" w:color="000000"/>
            </w:tcBorders>
            <w:vAlign w:val="center"/>
            <w:hideMark/>
          </w:tcPr>
          <w:p w14:paraId="61AF7E2F" w14:textId="77777777" w:rsidR="00DA174E" w:rsidRPr="00DA174E" w:rsidRDefault="00DA174E" w:rsidP="00DA174E">
            <w:pPr>
              <w:widowControl/>
              <w:jc w:val="left"/>
              <w:rPr>
                <w:rFonts w:ascii="宋体" w:hAnsi="宋体" w:cs="宋体" w:hint="eastAsia"/>
                <w:color w:val="000000"/>
                <w:kern w:val="0"/>
                <w:sz w:val="20"/>
                <w:szCs w:val="20"/>
              </w:rPr>
            </w:pPr>
            <w:r w:rsidRPr="00DA174E">
              <w:rPr>
                <w:rFonts w:ascii="宋体" w:hAnsi="宋体" w:cs="宋体"/>
                <w:color w:val="000000"/>
                <w:kern w:val="0"/>
                <w:sz w:val="20"/>
                <w:szCs w:val="20"/>
              </w:rPr>
              <w:t>（一）面料参数</w:t>
            </w:r>
            <w:r w:rsidRPr="00DA174E">
              <w:rPr>
                <w:rFonts w:ascii="宋体" w:hAnsi="宋体" w:cs="宋体"/>
                <w:color w:val="000000"/>
                <w:kern w:val="0"/>
                <w:sz w:val="20"/>
                <w:szCs w:val="20"/>
              </w:rPr>
              <w:br/>
              <w:t>1、材质：100%聚酯纤维；</w:t>
            </w:r>
            <w:r w:rsidRPr="00DA174E">
              <w:rPr>
                <w:rFonts w:ascii="宋体" w:hAnsi="宋体" w:cs="宋体"/>
                <w:color w:val="000000"/>
                <w:kern w:val="0"/>
                <w:sz w:val="20"/>
                <w:szCs w:val="20"/>
              </w:rPr>
              <w:br/>
              <w:t>2、克重（g/m）：900（g/m）-1000（g/m）(±50g)；</w:t>
            </w:r>
            <w:r w:rsidRPr="00DA174E">
              <w:rPr>
                <w:rFonts w:ascii="宋体" w:hAnsi="宋体" w:cs="宋体"/>
                <w:color w:val="000000"/>
                <w:kern w:val="0"/>
                <w:sz w:val="20"/>
                <w:szCs w:val="20"/>
              </w:rPr>
              <w:br/>
              <w:t>3、线密度（</w:t>
            </w:r>
            <w:proofErr w:type="spellStart"/>
            <w:r w:rsidRPr="00DA174E">
              <w:rPr>
                <w:rFonts w:ascii="宋体" w:hAnsi="宋体" w:cs="宋体"/>
                <w:color w:val="000000"/>
                <w:kern w:val="0"/>
                <w:sz w:val="20"/>
                <w:szCs w:val="20"/>
              </w:rPr>
              <w:t>tex</w:t>
            </w:r>
            <w:proofErr w:type="spellEnd"/>
            <w:r w:rsidRPr="00DA174E">
              <w:rPr>
                <w:rFonts w:ascii="宋体" w:hAnsi="宋体" w:cs="宋体"/>
                <w:color w:val="000000"/>
                <w:kern w:val="0"/>
                <w:sz w:val="20"/>
                <w:szCs w:val="20"/>
              </w:rPr>
              <w:t>）：经向=358.0dtex（322.2D），纬向=316.0dtex（284.4D）；</w:t>
            </w:r>
            <w:r w:rsidRPr="00DA174E">
              <w:rPr>
                <w:rFonts w:ascii="宋体" w:hAnsi="宋体" w:cs="宋体"/>
                <w:color w:val="000000"/>
                <w:kern w:val="0"/>
                <w:sz w:val="20"/>
                <w:szCs w:val="20"/>
              </w:rPr>
              <w:br/>
              <w:t>4、防紫外线性能：紫外线平均透过率T(UVA)0.05%，防护系数＞2000，UPF＞50，符合GB/T18830-2009；</w:t>
            </w:r>
            <w:r w:rsidRPr="00DA174E">
              <w:rPr>
                <w:rFonts w:ascii="宋体" w:hAnsi="宋体" w:cs="宋体"/>
                <w:color w:val="000000"/>
                <w:kern w:val="0"/>
                <w:sz w:val="20"/>
                <w:szCs w:val="20"/>
              </w:rPr>
              <w:br/>
              <w:t>5、易去污性（级）：3-4，具有易去污性；</w:t>
            </w:r>
            <w:r w:rsidRPr="00DA174E">
              <w:rPr>
                <w:rFonts w:ascii="宋体" w:hAnsi="宋体" w:cs="宋体"/>
                <w:color w:val="000000"/>
                <w:kern w:val="0"/>
                <w:sz w:val="20"/>
                <w:szCs w:val="20"/>
              </w:rPr>
              <w:br/>
              <w:t>6、阻燃：B1级；</w:t>
            </w:r>
            <w:r w:rsidRPr="00DA174E">
              <w:rPr>
                <w:rFonts w:ascii="宋体" w:hAnsi="宋体" w:cs="宋体"/>
                <w:color w:val="000000"/>
                <w:kern w:val="0"/>
                <w:sz w:val="20"/>
                <w:szCs w:val="20"/>
              </w:rPr>
              <w:br/>
              <w:t>▲7、甲醛含量：未检出；</w:t>
            </w:r>
            <w:r w:rsidRPr="00DA174E">
              <w:rPr>
                <w:rFonts w:ascii="宋体" w:hAnsi="宋体" w:cs="宋体"/>
                <w:color w:val="000000"/>
                <w:kern w:val="0"/>
                <w:sz w:val="20"/>
                <w:szCs w:val="20"/>
              </w:rPr>
              <w:br/>
              <w:t>▲8、pH值：4.0-9.0；</w:t>
            </w:r>
            <w:r w:rsidRPr="00DA174E">
              <w:rPr>
                <w:rFonts w:ascii="宋体" w:hAnsi="宋体" w:cs="宋体"/>
                <w:color w:val="000000"/>
                <w:kern w:val="0"/>
                <w:sz w:val="20"/>
                <w:szCs w:val="20"/>
              </w:rPr>
              <w:br/>
              <w:t>▲9、无异味；</w:t>
            </w:r>
            <w:r w:rsidRPr="00DA174E">
              <w:rPr>
                <w:rFonts w:ascii="宋体" w:hAnsi="宋体" w:cs="宋体"/>
                <w:color w:val="000000"/>
                <w:kern w:val="0"/>
                <w:sz w:val="20"/>
                <w:szCs w:val="20"/>
              </w:rPr>
              <w:br/>
              <w:t>▲10、耐摩擦色牢度（级）：干摩≥4，湿摩≥4；</w:t>
            </w:r>
            <w:r w:rsidRPr="00DA174E">
              <w:rPr>
                <w:rFonts w:ascii="宋体" w:hAnsi="宋体" w:cs="宋体"/>
                <w:color w:val="000000"/>
                <w:kern w:val="0"/>
                <w:sz w:val="20"/>
                <w:szCs w:val="20"/>
              </w:rPr>
              <w:br/>
              <w:t>▲11、耐皂洗色牢度（级）：变色≥4，沾色≥4；</w:t>
            </w:r>
            <w:r w:rsidRPr="00DA174E">
              <w:rPr>
                <w:rFonts w:ascii="宋体" w:hAnsi="宋体" w:cs="宋体"/>
                <w:color w:val="000000"/>
                <w:kern w:val="0"/>
                <w:sz w:val="20"/>
                <w:szCs w:val="20"/>
              </w:rPr>
              <w:br/>
              <w:t>▲12、耐光色牢度（级）：变色≥4；</w:t>
            </w:r>
            <w:r w:rsidRPr="00DA174E">
              <w:rPr>
                <w:rFonts w:ascii="宋体" w:hAnsi="宋体" w:cs="宋体"/>
                <w:color w:val="000000"/>
                <w:kern w:val="0"/>
                <w:sz w:val="20"/>
                <w:szCs w:val="20"/>
              </w:rPr>
              <w:br/>
              <w:t>▲13、防霉性能:0级，在放大镜下无明显长霉；</w:t>
            </w:r>
            <w:r w:rsidRPr="00DA174E">
              <w:rPr>
                <w:rFonts w:ascii="宋体" w:hAnsi="宋体" w:cs="宋体"/>
                <w:color w:val="000000"/>
                <w:kern w:val="0"/>
                <w:sz w:val="20"/>
                <w:szCs w:val="20"/>
              </w:rPr>
              <w:br/>
              <w:t>▲14、水洗尺寸变化率（%）（4G/A）：经向-4.0~+3.0，纬向-4.0~+3.0；</w:t>
            </w:r>
            <w:r w:rsidRPr="00DA174E">
              <w:rPr>
                <w:rFonts w:ascii="宋体" w:hAnsi="宋体" w:cs="宋体"/>
                <w:color w:val="000000"/>
                <w:kern w:val="0"/>
                <w:sz w:val="20"/>
                <w:szCs w:val="20"/>
              </w:rPr>
              <w:br/>
              <w:t>以上带▲技术要求符合标准GB18401-2010《国家纺织产品基本安全技术规范》C类的技术要求。（投标时需同时提供：（1）由第三方检验检测机构出具的检验检测报告复印件（原件备查），要求内容能体现满足上述参数要求；（2）上述检验检测报告在检验检测机构官网或全国认证认可信息公共服务平台（认e云）（网址：http://cx.cnca.cn/）的查询截图。鉴于全国认证认可信息公共服务平台的“检验检测报告编号查询”功能正处于升级改造阶段，若截至本项目投标截止之日前该查询功能</w:t>
            </w:r>
            <w:r w:rsidRPr="00DA174E">
              <w:rPr>
                <w:rFonts w:ascii="宋体" w:hAnsi="宋体" w:cs="宋体"/>
                <w:color w:val="000000"/>
                <w:kern w:val="0"/>
                <w:sz w:val="20"/>
                <w:szCs w:val="20"/>
              </w:rPr>
              <w:lastRenderedPageBreak/>
              <w:t>仍未恢复正常导致无法查询的，可提供以下证明材料：通过检验检测机构官网、邮箱等可靠途径查询所提交检测报告具体内容的真实性的证明材料或者检验检测机构盖章的证明材料，证明该报告真实有效。</w:t>
            </w:r>
            <w:r w:rsidRPr="00DA174E">
              <w:rPr>
                <w:rFonts w:ascii="宋体" w:hAnsi="宋体" w:cs="宋体"/>
                <w:color w:val="000000"/>
                <w:kern w:val="0"/>
                <w:sz w:val="20"/>
                <w:szCs w:val="20"/>
              </w:rPr>
              <w:br/>
              <w:t>（二）工艺要求</w:t>
            </w:r>
            <w:r w:rsidRPr="00DA174E">
              <w:rPr>
                <w:rFonts w:ascii="宋体" w:hAnsi="宋体" w:cs="宋体"/>
                <w:color w:val="000000"/>
                <w:kern w:val="0"/>
                <w:sz w:val="20"/>
                <w:szCs w:val="20"/>
              </w:rPr>
              <w:br/>
              <w:t>1、窗帘高度3.2米（±100MM）；</w:t>
            </w:r>
            <w:r w:rsidRPr="00DA174E">
              <w:rPr>
                <w:rFonts w:ascii="宋体" w:hAnsi="宋体" w:cs="宋体"/>
                <w:color w:val="000000"/>
                <w:kern w:val="0"/>
                <w:sz w:val="20"/>
                <w:szCs w:val="20"/>
              </w:rPr>
              <w:br/>
              <w:t>2、褶皱倍数1：1.5；</w:t>
            </w:r>
            <w:r w:rsidRPr="00DA174E">
              <w:rPr>
                <w:rFonts w:ascii="宋体" w:hAnsi="宋体" w:cs="宋体"/>
                <w:color w:val="000000"/>
                <w:kern w:val="0"/>
                <w:sz w:val="20"/>
                <w:szCs w:val="20"/>
              </w:rPr>
              <w:br/>
              <w:t>3、布带加工，左右两边卷边3cm，底边10cm，搭配烤漆四指钩。</w:t>
            </w:r>
          </w:p>
        </w:tc>
        <w:tc>
          <w:tcPr>
            <w:tcW w:w="162" w:type="pct"/>
            <w:tcBorders>
              <w:top w:val="nil"/>
              <w:left w:val="nil"/>
              <w:bottom w:val="single" w:sz="4" w:space="0" w:color="auto"/>
              <w:right w:val="single" w:sz="4" w:space="0" w:color="auto"/>
            </w:tcBorders>
            <w:vAlign w:val="center"/>
            <w:hideMark/>
          </w:tcPr>
          <w:p w14:paraId="2488C537"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lastRenderedPageBreak/>
              <w:t>米</w:t>
            </w:r>
          </w:p>
        </w:tc>
        <w:tc>
          <w:tcPr>
            <w:tcW w:w="400" w:type="pct"/>
            <w:tcBorders>
              <w:top w:val="nil"/>
              <w:left w:val="nil"/>
              <w:bottom w:val="single" w:sz="4" w:space="0" w:color="auto"/>
              <w:right w:val="single" w:sz="4" w:space="0" w:color="auto"/>
            </w:tcBorders>
            <w:vAlign w:val="center"/>
            <w:hideMark/>
          </w:tcPr>
          <w:p w14:paraId="2E02974A"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6.6</w:t>
            </w:r>
          </w:p>
        </w:tc>
        <w:tc>
          <w:tcPr>
            <w:tcW w:w="525" w:type="pct"/>
            <w:tcBorders>
              <w:top w:val="nil"/>
              <w:left w:val="nil"/>
              <w:bottom w:val="single" w:sz="4" w:space="0" w:color="auto"/>
              <w:right w:val="single" w:sz="4" w:space="0" w:color="auto"/>
            </w:tcBorders>
            <w:vAlign w:val="center"/>
            <w:hideMark/>
          </w:tcPr>
          <w:p w14:paraId="3472B039"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c>
          <w:tcPr>
            <w:tcW w:w="525" w:type="pct"/>
            <w:tcBorders>
              <w:top w:val="nil"/>
              <w:left w:val="nil"/>
              <w:bottom w:val="single" w:sz="4" w:space="0" w:color="auto"/>
              <w:right w:val="single" w:sz="4" w:space="0" w:color="auto"/>
            </w:tcBorders>
            <w:vAlign w:val="center"/>
            <w:hideMark/>
          </w:tcPr>
          <w:p w14:paraId="2EDF5958"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r>
      <w:tr w:rsidR="00DA174E" w:rsidRPr="00DA174E" w14:paraId="4D0F4F50" w14:textId="77777777" w:rsidTr="00DA174E">
        <w:trPr>
          <w:trHeight w:val="60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66A7C3CC"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1.3米双开窗帘1.5折比*1</w:t>
            </w:r>
          </w:p>
        </w:tc>
      </w:tr>
      <w:tr w:rsidR="00DA174E" w:rsidRPr="00DA174E" w14:paraId="2CAE17C6" w14:textId="77777777" w:rsidTr="00E937D1">
        <w:trPr>
          <w:trHeight w:val="2534"/>
        </w:trPr>
        <w:tc>
          <w:tcPr>
            <w:tcW w:w="255" w:type="pct"/>
            <w:tcBorders>
              <w:top w:val="nil"/>
              <w:left w:val="single" w:sz="4" w:space="0" w:color="auto"/>
              <w:bottom w:val="single" w:sz="4" w:space="0" w:color="auto"/>
              <w:right w:val="single" w:sz="4" w:space="0" w:color="auto"/>
            </w:tcBorders>
            <w:vAlign w:val="center"/>
            <w:hideMark/>
          </w:tcPr>
          <w:p w14:paraId="5F62809C"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16</w:t>
            </w:r>
          </w:p>
        </w:tc>
        <w:tc>
          <w:tcPr>
            <w:tcW w:w="255" w:type="pct"/>
            <w:tcBorders>
              <w:top w:val="nil"/>
              <w:left w:val="nil"/>
              <w:bottom w:val="single" w:sz="4" w:space="0" w:color="auto"/>
              <w:right w:val="single" w:sz="4" w:space="0" w:color="auto"/>
            </w:tcBorders>
            <w:vAlign w:val="center"/>
            <w:hideMark/>
          </w:tcPr>
          <w:p w14:paraId="60ECC4A0"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遮光窗帘</w:t>
            </w:r>
          </w:p>
        </w:tc>
        <w:tc>
          <w:tcPr>
            <w:tcW w:w="255" w:type="pct"/>
            <w:tcBorders>
              <w:top w:val="nil"/>
              <w:left w:val="nil"/>
              <w:bottom w:val="single" w:sz="4" w:space="0" w:color="auto"/>
              <w:right w:val="single" w:sz="4" w:space="0" w:color="auto"/>
            </w:tcBorders>
            <w:vAlign w:val="center"/>
            <w:hideMark/>
          </w:tcPr>
          <w:p w14:paraId="764013CD"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定制</w:t>
            </w:r>
          </w:p>
        </w:tc>
        <w:tc>
          <w:tcPr>
            <w:tcW w:w="2622" w:type="pct"/>
            <w:gridSpan w:val="2"/>
            <w:tcBorders>
              <w:top w:val="single" w:sz="4" w:space="0" w:color="auto"/>
              <w:left w:val="nil"/>
              <w:bottom w:val="single" w:sz="4" w:space="0" w:color="auto"/>
              <w:right w:val="single" w:sz="4" w:space="0" w:color="000000"/>
            </w:tcBorders>
            <w:vAlign w:val="center"/>
            <w:hideMark/>
          </w:tcPr>
          <w:p w14:paraId="13448BF9" w14:textId="77777777" w:rsidR="00DA174E" w:rsidRPr="00DA174E" w:rsidRDefault="00DA174E" w:rsidP="00DA174E">
            <w:pPr>
              <w:widowControl/>
              <w:jc w:val="left"/>
              <w:rPr>
                <w:rFonts w:ascii="宋体" w:hAnsi="宋体" w:cs="宋体" w:hint="eastAsia"/>
                <w:color w:val="000000"/>
                <w:kern w:val="0"/>
                <w:sz w:val="20"/>
                <w:szCs w:val="20"/>
              </w:rPr>
            </w:pPr>
            <w:r w:rsidRPr="00DA174E">
              <w:rPr>
                <w:rFonts w:ascii="宋体" w:hAnsi="宋体" w:cs="宋体"/>
                <w:color w:val="000000"/>
                <w:kern w:val="0"/>
                <w:sz w:val="20"/>
                <w:szCs w:val="20"/>
              </w:rPr>
              <w:t>（一）面料参数</w:t>
            </w:r>
            <w:r w:rsidRPr="00DA174E">
              <w:rPr>
                <w:rFonts w:ascii="宋体" w:hAnsi="宋体" w:cs="宋体"/>
                <w:color w:val="000000"/>
                <w:kern w:val="0"/>
                <w:sz w:val="20"/>
                <w:szCs w:val="20"/>
              </w:rPr>
              <w:br/>
              <w:t>1、材质：100%聚酯纤维；</w:t>
            </w:r>
            <w:r w:rsidRPr="00DA174E">
              <w:rPr>
                <w:rFonts w:ascii="宋体" w:hAnsi="宋体" w:cs="宋体"/>
                <w:color w:val="000000"/>
                <w:kern w:val="0"/>
                <w:sz w:val="20"/>
                <w:szCs w:val="20"/>
              </w:rPr>
              <w:br/>
              <w:t>2、克重（g/m）：900（g/m）-1000（g/m）(±50g)；</w:t>
            </w:r>
            <w:r w:rsidRPr="00DA174E">
              <w:rPr>
                <w:rFonts w:ascii="宋体" w:hAnsi="宋体" w:cs="宋体"/>
                <w:color w:val="000000"/>
                <w:kern w:val="0"/>
                <w:sz w:val="20"/>
                <w:szCs w:val="20"/>
              </w:rPr>
              <w:br/>
              <w:t>3、线密度（</w:t>
            </w:r>
            <w:proofErr w:type="spellStart"/>
            <w:r w:rsidRPr="00DA174E">
              <w:rPr>
                <w:rFonts w:ascii="宋体" w:hAnsi="宋体" w:cs="宋体"/>
                <w:color w:val="000000"/>
                <w:kern w:val="0"/>
                <w:sz w:val="20"/>
                <w:szCs w:val="20"/>
              </w:rPr>
              <w:t>tex</w:t>
            </w:r>
            <w:proofErr w:type="spellEnd"/>
            <w:r w:rsidRPr="00DA174E">
              <w:rPr>
                <w:rFonts w:ascii="宋体" w:hAnsi="宋体" w:cs="宋体"/>
                <w:color w:val="000000"/>
                <w:kern w:val="0"/>
                <w:sz w:val="20"/>
                <w:szCs w:val="20"/>
              </w:rPr>
              <w:t>）：经向=358.0dtex（322.2D），纬向=316.0dtex（284.4D）；</w:t>
            </w:r>
            <w:r w:rsidRPr="00DA174E">
              <w:rPr>
                <w:rFonts w:ascii="宋体" w:hAnsi="宋体" w:cs="宋体"/>
                <w:color w:val="000000"/>
                <w:kern w:val="0"/>
                <w:sz w:val="20"/>
                <w:szCs w:val="20"/>
              </w:rPr>
              <w:br/>
              <w:t>4、防紫外线性能：紫外线平均透过率T(UVA)0.05%，防护系数＞2000，UPF＞50，符合GB/T18830-2009；</w:t>
            </w:r>
            <w:r w:rsidRPr="00DA174E">
              <w:rPr>
                <w:rFonts w:ascii="宋体" w:hAnsi="宋体" w:cs="宋体"/>
                <w:color w:val="000000"/>
                <w:kern w:val="0"/>
                <w:sz w:val="20"/>
                <w:szCs w:val="20"/>
              </w:rPr>
              <w:br/>
              <w:t>5、易去污性（级）：3-4，具有易去污性；</w:t>
            </w:r>
            <w:r w:rsidRPr="00DA174E">
              <w:rPr>
                <w:rFonts w:ascii="宋体" w:hAnsi="宋体" w:cs="宋体"/>
                <w:color w:val="000000"/>
                <w:kern w:val="0"/>
                <w:sz w:val="20"/>
                <w:szCs w:val="20"/>
              </w:rPr>
              <w:br/>
              <w:t>6、阻燃：B1级；</w:t>
            </w:r>
            <w:r w:rsidRPr="00DA174E">
              <w:rPr>
                <w:rFonts w:ascii="宋体" w:hAnsi="宋体" w:cs="宋体"/>
                <w:color w:val="000000"/>
                <w:kern w:val="0"/>
                <w:sz w:val="20"/>
                <w:szCs w:val="20"/>
              </w:rPr>
              <w:br/>
              <w:t>▲7、甲醛含量：未检出；</w:t>
            </w:r>
            <w:r w:rsidRPr="00DA174E">
              <w:rPr>
                <w:rFonts w:ascii="宋体" w:hAnsi="宋体" w:cs="宋体"/>
                <w:color w:val="000000"/>
                <w:kern w:val="0"/>
                <w:sz w:val="20"/>
                <w:szCs w:val="20"/>
              </w:rPr>
              <w:br/>
              <w:t>▲8、pH值：4.0-9.0；</w:t>
            </w:r>
            <w:r w:rsidRPr="00DA174E">
              <w:rPr>
                <w:rFonts w:ascii="宋体" w:hAnsi="宋体" w:cs="宋体"/>
                <w:color w:val="000000"/>
                <w:kern w:val="0"/>
                <w:sz w:val="20"/>
                <w:szCs w:val="20"/>
              </w:rPr>
              <w:br/>
              <w:t>▲9、无异味；</w:t>
            </w:r>
            <w:r w:rsidRPr="00DA174E">
              <w:rPr>
                <w:rFonts w:ascii="宋体" w:hAnsi="宋体" w:cs="宋体"/>
                <w:color w:val="000000"/>
                <w:kern w:val="0"/>
                <w:sz w:val="20"/>
                <w:szCs w:val="20"/>
              </w:rPr>
              <w:br/>
              <w:t>▲10、耐摩擦色牢度（级）：干摩≥4，湿摩≥4；</w:t>
            </w:r>
            <w:r w:rsidRPr="00DA174E">
              <w:rPr>
                <w:rFonts w:ascii="宋体" w:hAnsi="宋体" w:cs="宋体"/>
                <w:color w:val="000000"/>
                <w:kern w:val="0"/>
                <w:sz w:val="20"/>
                <w:szCs w:val="20"/>
              </w:rPr>
              <w:br/>
              <w:t>▲11、耐皂洗色牢度（级）：变色≥4，沾色≥4；</w:t>
            </w:r>
            <w:r w:rsidRPr="00DA174E">
              <w:rPr>
                <w:rFonts w:ascii="宋体" w:hAnsi="宋体" w:cs="宋体"/>
                <w:color w:val="000000"/>
                <w:kern w:val="0"/>
                <w:sz w:val="20"/>
                <w:szCs w:val="20"/>
              </w:rPr>
              <w:br/>
              <w:t>▲12、耐光色牢度（级）：变色≥4；</w:t>
            </w:r>
            <w:r w:rsidRPr="00DA174E">
              <w:rPr>
                <w:rFonts w:ascii="宋体" w:hAnsi="宋体" w:cs="宋体"/>
                <w:color w:val="000000"/>
                <w:kern w:val="0"/>
                <w:sz w:val="20"/>
                <w:szCs w:val="20"/>
              </w:rPr>
              <w:br/>
              <w:t>▲13、防霉性能:0级，在放大镜下无明显长霉；</w:t>
            </w:r>
            <w:r w:rsidRPr="00DA174E">
              <w:rPr>
                <w:rFonts w:ascii="宋体" w:hAnsi="宋体" w:cs="宋体"/>
                <w:color w:val="000000"/>
                <w:kern w:val="0"/>
                <w:sz w:val="20"/>
                <w:szCs w:val="20"/>
              </w:rPr>
              <w:br/>
              <w:t>▲14、水洗尺寸变化率（%）（4G/A）：经向-4.0~+3.0，纬向-4.0~+3.0；</w:t>
            </w:r>
            <w:r w:rsidRPr="00DA174E">
              <w:rPr>
                <w:rFonts w:ascii="宋体" w:hAnsi="宋体" w:cs="宋体"/>
                <w:color w:val="000000"/>
                <w:kern w:val="0"/>
                <w:sz w:val="20"/>
                <w:szCs w:val="20"/>
              </w:rPr>
              <w:br/>
              <w:t>以上带▲技术要求符合标准GB18401-2010《国家纺织产品基本安全技术规范》C类的技术要求。（投标时需同时提供：（1）由第三方检验检测机构出具的检验检测报告复印件（原件备查），要求内容能体现满足上述参数要求；（2）上述检验检测报告在检验检测机构官网或全国认证认可信息公共服务平台（认e云）（网址：http://cx.cnca.cn/）的查询截图。鉴于全国认证认可信息公共服务平台的“检验检测报告编号查询”功能正处于升级改造阶段，若截至本项目投标截止之日前该查询功能仍未恢复正常导致无法查询的，可提供以下证明材料：通过检验检测机构官网、邮箱等可靠途径查询</w:t>
            </w:r>
            <w:r w:rsidRPr="00DA174E">
              <w:rPr>
                <w:rFonts w:ascii="宋体" w:hAnsi="宋体" w:cs="宋体"/>
                <w:color w:val="000000"/>
                <w:kern w:val="0"/>
                <w:sz w:val="20"/>
                <w:szCs w:val="20"/>
              </w:rPr>
              <w:lastRenderedPageBreak/>
              <w:t>所提交检测报告具体内容的真实性的证明材料或者检验检测机构盖章的证明材料，证明该报告真实有效。</w:t>
            </w:r>
            <w:r w:rsidRPr="00DA174E">
              <w:rPr>
                <w:rFonts w:ascii="宋体" w:hAnsi="宋体" w:cs="宋体"/>
                <w:color w:val="000000"/>
                <w:kern w:val="0"/>
                <w:sz w:val="20"/>
                <w:szCs w:val="20"/>
              </w:rPr>
              <w:br/>
              <w:t>（二）工艺要求</w:t>
            </w:r>
            <w:r w:rsidRPr="00DA174E">
              <w:rPr>
                <w:rFonts w:ascii="宋体" w:hAnsi="宋体" w:cs="宋体"/>
                <w:color w:val="000000"/>
                <w:kern w:val="0"/>
                <w:sz w:val="20"/>
                <w:szCs w:val="20"/>
              </w:rPr>
              <w:br/>
              <w:t>1、窗帘高度3.2米（±100MM）；</w:t>
            </w:r>
            <w:r w:rsidRPr="00DA174E">
              <w:rPr>
                <w:rFonts w:ascii="宋体" w:hAnsi="宋体" w:cs="宋体"/>
                <w:color w:val="000000"/>
                <w:kern w:val="0"/>
                <w:sz w:val="20"/>
                <w:szCs w:val="20"/>
              </w:rPr>
              <w:br/>
              <w:t>2、褶皱倍数1：1.5；</w:t>
            </w:r>
            <w:r w:rsidRPr="00DA174E">
              <w:rPr>
                <w:rFonts w:ascii="宋体" w:hAnsi="宋体" w:cs="宋体"/>
                <w:color w:val="000000"/>
                <w:kern w:val="0"/>
                <w:sz w:val="20"/>
                <w:szCs w:val="20"/>
              </w:rPr>
              <w:br/>
              <w:t>3、布带加工，左右两边卷边3cm，底边10cm，搭配烤漆四指钩。</w:t>
            </w:r>
          </w:p>
        </w:tc>
        <w:tc>
          <w:tcPr>
            <w:tcW w:w="162" w:type="pct"/>
            <w:tcBorders>
              <w:top w:val="nil"/>
              <w:left w:val="nil"/>
              <w:bottom w:val="single" w:sz="4" w:space="0" w:color="auto"/>
              <w:right w:val="single" w:sz="4" w:space="0" w:color="auto"/>
            </w:tcBorders>
            <w:vAlign w:val="center"/>
            <w:hideMark/>
          </w:tcPr>
          <w:p w14:paraId="47BA8388"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lastRenderedPageBreak/>
              <w:t>米</w:t>
            </w:r>
          </w:p>
        </w:tc>
        <w:tc>
          <w:tcPr>
            <w:tcW w:w="400" w:type="pct"/>
            <w:tcBorders>
              <w:top w:val="nil"/>
              <w:left w:val="nil"/>
              <w:bottom w:val="single" w:sz="4" w:space="0" w:color="auto"/>
              <w:right w:val="single" w:sz="4" w:space="0" w:color="auto"/>
            </w:tcBorders>
            <w:vAlign w:val="center"/>
            <w:hideMark/>
          </w:tcPr>
          <w:p w14:paraId="5954DB76"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1.95</w:t>
            </w:r>
          </w:p>
        </w:tc>
        <w:tc>
          <w:tcPr>
            <w:tcW w:w="525" w:type="pct"/>
            <w:tcBorders>
              <w:top w:val="nil"/>
              <w:left w:val="nil"/>
              <w:bottom w:val="single" w:sz="4" w:space="0" w:color="auto"/>
              <w:right w:val="single" w:sz="4" w:space="0" w:color="auto"/>
            </w:tcBorders>
            <w:vAlign w:val="center"/>
            <w:hideMark/>
          </w:tcPr>
          <w:p w14:paraId="27741CA7"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c>
          <w:tcPr>
            <w:tcW w:w="525" w:type="pct"/>
            <w:tcBorders>
              <w:top w:val="nil"/>
              <w:left w:val="nil"/>
              <w:bottom w:val="single" w:sz="4" w:space="0" w:color="auto"/>
              <w:right w:val="single" w:sz="4" w:space="0" w:color="auto"/>
            </w:tcBorders>
            <w:vAlign w:val="center"/>
            <w:hideMark/>
          </w:tcPr>
          <w:p w14:paraId="2C7C03E4"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r>
      <w:tr w:rsidR="00DA174E" w:rsidRPr="00DA174E" w14:paraId="0A3D02D3" w14:textId="77777777" w:rsidTr="00DA174E">
        <w:trPr>
          <w:trHeight w:val="705"/>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2DD2C785"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2.0米双开窗帘1.5折比*1</w:t>
            </w:r>
          </w:p>
        </w:tc>
      </w:tr>
      <w:tr w:rsidR="00DA174E" w:rsidRPr="00DA174E" w14:paraId="00DC4F92" w14:textId="77777777" w:rsidTr="00E937D1">
        <w:trPr>
          <w:trHeight w:val="70"/>
        </w:trPr>
        <w:tc>
          <w:tcPr>
            <w:tcW w:w="255" w:type="pct"/>
            <w:tcBorders>
              <w:top w:val="nil"/>
              <w:left w:val="single" w:sz="4" w:space="0" w:color="auto"/>
              <w:bottom w:val="single" w:sz="4" w:space="0" w:color="auto"/>
              <w:right w:val="single" w:sz="4" w:space="0" w:color="auto"/>
            </w:tcBorders>
            <w:vAlign w:val="center"/>
            <w:hideMark/>
          </w:tcPr>
          <w:p w14:paraId="61A21365"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17</w:t>
            </w:r>
          </w:p>
        </w:tc>
        <w:tc>
          <w:tcPr>
            <w:tcW w:w="255" w:type="pct"/>
            <w:tcBorders>
              <w:top w:val="nil"/>
              <w:left w:val="nil"/>
              <w:bottom w:val="single" w:sz="4" w:space="0" w:color="auto"/>
              <w:right w:val="single" w:sz="4" w:space="0" w:color="auto"/>
            </w:tcBorders>
            <w:vAlign w:val="center"/>
            <w:hideMark/>
          </w:tcPr>
          <w:p w14:paraId="21CEF31E"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遮光窗帘</w:t>
            </w:r>
          </w:p>
        </w:tc>
        <w:tc>
          <w:tcPr>
            <w:tcW w:w="255" w:type="pct"/>
            <w:tcBorders>
              <w:top w:val="nil"/>
              <w:left w:val="nil"/>
              <w:bottom w:val="single" w:sz="4" w:space="0" w:color="auto"/>
              <w:right w:val="single" w:sz="4" w:space="0" w:color="auto"/>
            </w:tcBorders>
            <w:vAlign w:val="center"/>
            <w:hideMark/>
          </w:tcPr>
          <w:p w14:paraId="1B518F2E"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定制</w:t>
            </w:r>
          </w:p>
        </w:tc>
        <w:tc>
          <w:tcPr>
            <w:tcW w:w="2622" w:type="pct"/>
            <w:gridSpan w:val="2"/>
            <w:tcBorders>
              <w:top w:val="single" w:sz="4" w:space="0" w:color="auto"/>
              <w:left w:val="nil"/>
              <w:bottom w:val="single" w:sz="4" w:space="0" w:color="auto"/>
              <w:right w:val="single" w:sz="4" w:space="0" w:color="000000"/>
            </w:tcBorders>
            <w:vAlign w:val="center"/>
            <w:hideMark/>
          </w:tcPr>
          <w:p w14:paraId="22EEA3EA" w14:textId="77777777" w:rsidR="00DA174E" w:rsidRPr="00DA174E" w:rsidRDefault="00DA174E" w:rsidP="00DA174E">
            <w:pPr>
              <w:widowControl/>
              <w:jc w:val="left"/>
              <w:rPr>
                <w:rFonts w:ascii="宋体" w:hAnsi="宋体" w:cs="宋体" w:hint="eastAsia"/>
                <w:color w:val="000000"/>
                <w:kern w:val="0"/>
                <w:sz w:val="20"/>
                <w:szCs w:val="20"/>
              </w:rPr>
            </w:pPr>
            <w:r w:rsidRPr="00DA174E">
              <w:rPr>
                <w:rFonts w:ascii="宋体" w:hAnsi="宋体" w:cs="宋体"/>
                <w:color w:val="000000"/>
                <w:kern w:val="0"/>
                <w:sz w:val="20"/>
                <w:szCs w:val="20"/>
              </w:rPr>
              <w:t>（一）面料参数</w:t>
            </w:r>
            <w:r w:rsidRPr="00DA174E">
              <w:rPr>
                <w:rFonts w:ascii="宋体" w:hAnsi="宋体" w:cs="宋体"/>
                <w:color w:val="000000"/>
                <w:kern w:val="0"/>
                <w:sz w:val="20"/>
                <w:szCs w:val="20"/>
              </w:rPr>
              <w:br/>
              <w:t>1、材质：100%聚酯纤维；</w:t>
            </w:r>
            <w:r w:rsidRPr="00DA174E">
              <w:rPr>
                <w:rFonts w:ascii="宋体" w:hAnsi="宋体" w:cs="宋体"/>
                <w:color w:val="000000"/>
                <w:kern w:val="0"/>
                <w:sz w:val="20"/>
                <w:szCs w:val="20"/>
              </w:rPr>
              <w:br/>
              <w:t>2、克重（g/m）：900（g/m）-1000（g/m）(±50g)；</w:t>
            </w:r>
            <w:r w:rsidRPr="00DA174E">
              <w:rPr>
                <w:rFonts w:ascii="宋体" w:hAnsi="宋体" w:cs="宋体"/>
                <w:color w:val="000000"/>
                <w:kern w:val="0"/>
                <w:sz w:val="20"/>
                <w:szCs w:val="20"/>
              </w:rPr>
              <w:br/>
              <w:t>3、线密度（</w:t>
            </w:r>
            <w:proofErr w:type="spellStart"/>
            <w:r w:rsidRPr="00DA174E">
              <w:rPr>
                <w:rFonts w:ascii="宋体" w:hAnsi="宋体" w:cs="宋体"/>
                <w:color w:val="000000"/>
                <w:kern w:val="0"/>
                <w:sz w:val="20"/>
                <w:szCs w:val="20"/>
              </w:rPr>
              <w:t>tex</w:t>
            </w:r>
            <w:proofErr w:type="spellEnd"/>
            <w:r w:rsidRPr="00DA174E">
              <w:rPr>
                <w:rFonts w:ascii="宋体" w:hAnsi="宋体" w:cs="宋体"/>
                <w:color w:val="000000"/>
                <w:kern w:val="0"/>
                <w:sz w:val="20"/>
                <w:szCs w:val="20"/>
              </w:rPr>
              <w:t>）：经向=358.0dtex（322.2D），纬向=316.0dtex（284.4D）；</w:t>
            </w:r>
            <w:r w:rsidRPr="00DA174E">
              <w:rPr>
                <w:rFonts w:ascii="宋体" w:hAnsi="宋体" w:cs="宋体"/>
                <w:color w:val="000000"/>
                <w:kern w:val="0"/>
                <w:sz w:val="20"/>
                <w:szCs w:val="20"/>
              </w:rPr>
              <w:br/>
              <w:t>4、防紫外线性能：紫外线平均透过率T(UVA)0.05%，防护系数＞2000，UPF＞50，符合GB/T18830-2009；</w:t>
            </w:r>
            <w:r w:rsidRPr="00DA174E">
              <w:rPr>
                <w:rFonts w:ascii="宋体" w:hAnsi="宋体" w:cs="宋体"/>
                <w:color w:val="000000"/>
                <w:kern w:val="0"/>
                <w:sz w:val="20"/>
                <w:szCs w:val="20"/>
              </w:rPr>
              <w:br/>
              <w:t>5、易去污性（级）：3-4，具有易去污性；</w:t>
            </w:r>
            <w:r w:rsidRPr="00DA174E">
              <w:rPr>
                <w:rFonts w:ascii="宋体" w:hAnsi="宋体" w:cs="宋体"/>
                <w:color w:val="000000"/>
                <w:kern w:val="0"/>
                <w:sz w:val="20"/>
                <w:szCs w:val="20"/>
              </w:rPr>
              <w:br/>
              <w:t>6、阻燃：B1级；</w:t>
            </w:r>
            <w:r w:rsidRPr="00DA174E">
              <w:rPr>
                <w:rFonts w:ascii="宋体" w:hAnsi="宋体" w:cs="宋体"/>
                <w:color w:val="000000"/>
                <w:kern w:val="0"/>
                <w:sz w:val="20"/>
                <w:szCs w:val="20"/>
              </w:rPr>
              <w:br/>
              <w:t>▲7、甲醛含量：未检出；</w:t>
            </w:r>
            <w:r w:rsidRPr="00DA174E">
              <w:rPr>
                <w:rFonts w:ascii="宋体" w:hAnsi="宋体" w:cs="宋体"/>
                <w:color w:val="000000"/>
                <w:kern w:val="0"/>
                <w:sz w:val="20"/>
                <w:szCs w:val="20"/>
              </w:rPr>
              <w:br/>
              <w:t>▲8、pH值：4.0-9.0；</w:t>
            </w:r>
            <w:r w:rsidRPr="00DA174E">
              <w:rPr>
                <w:rFonts w:ascii="宋体" w:hAnsi="宋体" w:cs="宋体"/>
                <w:color w:val="000000"/>
                <w:kern w:val="0"/>
                <w:sz w:val="20"/>
                <w:szCs w:val="20"/>
              </w:rPr>
              <w:br/>
              <w:t>▲9、无异味；</w:t>
            </w:r>
            <w:r w:rsidRPr="00DA174E">
              <w:rPr>
                <w:rFonts w:ascii="宋体" w:hAnsi="宋体" w:cs="宋体"/>
                <w:color w:val="000000"/>
                <w:kern w:val="0"/>
                <w:sz w:val="20"/>
                <w:szCs w:val="20"/>
              </w:rPr>
              <w:br/>
              <w:t>▲10、耐摩擦色牢度（级）：干摩≥4，湿摩≥4；</w:t>
            </w:r>
            <w:r w:rsidRPr="00DA174E">
              <w:rPr>
                <w:rFonts w:ascii="宋体" w:hAnsi="宋体" w:cs="宋体"/>
                <w:color w:val="000000"/>
                <w:kern w:val="0"/>
                <w:sz w:val="20"/>
                <w:szCs w:val="20"/>
              </w:rPr>
              <w:br/>
              <w:t>▲11、耐皂洗色牢度（级）：变色≥4，沾色≥4；</w:t>
            </w:r>
            <w:r w:rsidRPr="00DA174E">
              <w:rPr>
                <w:rFonts w:ascii="宋体" w:hAnsi="宋体" w:cs="宋体"/>
                <w:color w:val="000000"/>
                <w:kern w:val="0"/>
                <w:sz w:val="20"/>
                <w:szCs w:val="20"/>
              </w:rPr>
              <w:br/>
              <w:t>▲12、耐光色牢度（级）：变色≥4；</w:t>
            </w:r>
            <w:r w:rsidRPr="00DA174E">
              <w:rPr>
                <w:rFonts w:ascii="宋体" w:hAnsi="宋体" w:cs="宋体"/>
                <w:color w:val="000000"/>
                <w:kern w:val="0"/>
                <w:sz w:val="20"/>
                <w:szCs w:val="20"/>
              </w:rPr>
              <w:br/>
              <w:t>▲13、防霉性能:0级，在放大镜下无明显长霉；</w:t>
            </w:r>
            <w:r w:rsidRPr="00DA174E">
              <w:rPr>
                <w:rFonts w:ascii="宋体" w:hAnsi="宋体" w:cs="宋体"/>
                <w:color w:val="000000"/>
                <w:kern w:val="0"/>
                <w:sz w:val="20"/>
                <w:szCs w:val="20"/>
              </w:rPr>
              <w:br/>
              <w:t>▲14、水洗尺寸变化率（%）（4G/A）：经向-4.0~+3.0，纬向-4.0~+3.0；</w:t>
            </w:r>
            <w:r w:rsidRPr="00DA174E">
              <w:rPr>
                <w:rFonts w:ascii="宋体" w:hAnsi="宋体" w:cs="宋体"/>
                <w:color w:val="000000"/>
                <w:kern w:val="0"/>
                <w:sz w:val="20"/>
                <w:szCs w:val="20"/>
              </w:rPr>
              <w:br/>
              <w:t>以上带▲技术要求符合标准GB18401-2010《国家纺织产品基本安全技术规范》C类的技术要求。（投标时需同时提供：（1）由第三方检验检测机构出具的检验检测报告复印件（原件备查），要求内容能体现满足上述参数要求；（2）上述检验检测报告在检验检测机构官网或全国认证认可信息公共服务平台（认e云）（网址：http://cx.cnca.cn/）的查询截图。鉴于全国认证认可信息公共服务平台的“检验检测报告编号查询”功能正处于升级改造阶段，若截至本项目投标截止之日前该查询功能仍未恢复正常导致无法查询的，可提供以下证明材料：通过检验检测机构官网、邮箱等可靠途径查询所提交检测报告具体内容的真实性的证明材料或者检验检测机构盖章的证明材料，证明该报告真实</w:t>
            </w:r>
            <w:r w:rsidRPr="00DA174E">
              <w:rPr>
                <w:rFonts w:ascii="宋体" w:hAnsi="宋体" w:cs="宋体"/>
                <w:color w:val="000000"/>
                <w:kern w:val="0"/>
                <w:sz w:val="20"/>
                <w:szCs w:val="20"/>
              </w:rPr>
              <w:lastRenderedPageBreak/>
              <w:t>有效。</w:t>
            </w:r>
            <w:r w:rsidRPr="00DA174E">
              <w:rPr>
                <w:rFonts w:ascii="宋体" w:hAnsi="宋体" w:cs="宋体"/>
                <w:color w:val="000000"/>
                <w:kern w:val="0"/>
                <w:sz w:val="20"/>
                <w:szCs w:val="20"/>
              </w:rPr>
              <w:br/>
              <w:t>（二）工艺要求</w:t>
            </w:r>
            <w:r w:rsidRPr="00DA174E">
              <w:rPr>
                <w:rFonts w:ascii="宋体" w:hAnsi="宋体" w:cs="宋体"/>
                <w:color w:val="000000"/>
                <w:kern w:val="0"/>
                <w:sz w:val="20"/>
                <w:szCs w:val="20"/>
              </w:rPr>
              <w:br/>
              <w:t>1、窗帘高度3.2米（±100MM）；</w:t>
            </w:r>
            <w:r w:rsidRPr="00DA174E">
              <w:rPr>
                <w:rFonts w:ascii="宋体" w:hAnsi="宋体" w:cs="宋体"/>
                <w:color w:val="000000"/>
                <w:kern w:val="0"/>
                <w:sz w:val="20"/>
                <w:szCs w:val="20"/>
              </w:rPr>
              <w:br/>
              <w:t>2、褶皱倍数1：1.5；</w:t>
            </w:r>
            <w:r w:rsidRPr="00DA174E">
              <w:rPr>
                <w:rFonts w:ascii="宋体" w:hAnsi="宋体" w:cs="宋体"/>
                <w:color w:val="000000"/>
                <w:kern w:val="0"/>
                <w:sz w:val="20"/>
                <w:szCs w:val="20"/>
              </w:rPr>
              <w:br/>
              <w:t>3、布带加工，左右两边卷边3cm，底边10cm，搭配烤漆四指钩。</w:t>
            </w:r>
          </w:p>
        </w:tc>
        <w:tc>
          <w:tcPr>
            <w:tcW w:w="162" w:type="pct"/>
            <w:tcBorders>
              <w:top w:val="nil"/>
              <w:left w:val="nil"/>
              <w:bottom w:val="single" w:sz="4" w:space="0" w:color="auto"/>
              <w:right w:val="single" w:sz="4" w:space="0" w:color="auto"/>
            </w:tcBorders>
            <w:vAlign w:val="center"/>
            <w:hideMark/>
          </w:tcPr>
          <w:p w14:paraId="3813176F"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lastRenderedPageBreak/>
              <w:t>米</w:t>
            </w:r>
          </w:p>
        </w:tc>
        <w:tc>
          <w:tcPr>
            <w:tcW w:w="400" w:type="pct"/>
            <w:tcBorders>
              <w:top w:val="nil"/>
              <w:left w:val="nil"/>
              <w:bottom w:val="single" w:sz="4" w:space="0" w:color="auto"/>
              <w:right w:val="single" w:sz="4" w:space="0" w:color="auto"/>
            </w:tcBorders>
            <w:vAlign w:val="center"/>
            <w:hideMark/>
          </w:tcPr>
          <w:p w14:paraId="4F76C57B"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3</w:t>
            </w:r>
          </w:p>
        </w:tc>
        <w:tc>
          <w:tcPr>
            <w:tcW w:w="525" w:type="pct"/>
            <w:tcBorders>
              <w:top w:val="nil"/>
              <w:left w:val="nil"/>
              <w:bottom w:val="single" w:sz="4" w:space="0" w:color="auto"/>
              <w:right w:val="single" w:sz="4" w:space="0" w:color="auto"/>
            </w:tcBorders>
            <w:vAlign w:val="center"/>
            <w:hideMark/>
          </w:tcPr>
          <w:p w14:paraId="1A82D674"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c>
          <w:tcPr>
            <w:tcW w:w="525" w:type="pct"/>
            <w:tcBorders>
              <w:top w:val="nil"/>
              <w:left w:val="nil"/>
              <w:bottom w:val="single" w:sz="4" w:space="0" w:color="auto"/>
              <w:right w:val="single" w:sz="4" w:space="0" w:color="auto"/>
            </w:tcBorders>
            <w:vAlign w:val="center"/>
            <w:hideMark/>
          </w:tcPr>
          <w:p w14:paraId="2869E0A8"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r>
      <w:tr w:rsidR="00DA174E" w:rsidRPr="00DA174E" w14:paraId="5EAA50F8" w14:textId="77777777" w:rsidTr="00DA174E">
        <w:trPr>
          <w:trHeight w:val="405"/>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1EE552E8"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0.7单双开窗帘1.5折比*1</w:t>
            </w:r>
          </w:p>
        </w:tc>
      </w:tr>
      <w:tr w:rsidR="00DA174E" w:rsidRPr="00DA174E" w14:paraId="45A86557" w14:textId="77777777" w:rsidTr="00E937D1">
        <w:trPr>
          <w:trHeight w:val="975"/>
        </w:trPr>
        <w:tc>
          <w:tcPr>
            <w:tcW w:w="255" w:type="pct"/>
            <w:tcBorders>
              <w:top w:val="nil"/>
              <w:left w:val="single" w:sz="4" w:space="0" w:color="auto"/>
              <w:bottom w:val="single" w:sz="4" w:space="0" w:color="auto"/>
              <w:right w:val="single" w:sz="4" w:space="0" w:color="auto"/>
            </w:tcBorders>
            <w:vAlign w:val="center"/>
            <w:hideMark/>
          </w:tcPr>
          <w:p w14:paraId="46F11266"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18</w:t>
            </w:r>
          </w:p>
        </w:tc>
        <w:tc>
          <w:tcPr>
            <w:tcW w:w="255" w:type="pct"/>
            <w:tcBorders>
              <w:top w:val="nil"/>
              <w:left w:val="nil"/>
              <w:bottom w:val="single" w:sz="4" w:space="0" w:color="auto"/>
              <w:right w:val="single" w:sz="4" w:space="0" w:color="auto"/>
            </w:tcBorders>
            <w:vAlign w:val="center"/>
            <w:hideMark/>
          </w:tcPr>
          <w:p w14:paraId="295B9C30"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遮光窗帘</w:t>
            </w:r>
          </w:p>
        </w:tc>
        <w:tc>
          <w:tcPr>
            <w:tcW w:w="255" w:type="pct"/>
            <w:tcBorders>
              <w:top w:val="nil"/>
              <w:left w:val="nil"/>
              <w:bottom w:val="single" w:sz="4" w:space="0" w:color="auto"/>
              <w:right w:val="single" w:sz="4" w:space="0" w:color="auto"/>
            </w:tcBorders>
            <w:vAlign w:val="center"/>
            <w:hideMark/>
          </w:tcPr>
          <w:p w14:paraId="3A839BB4"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定制</w:t>
            </w:r>
          </w:p>
        </w:tc>
        <w:tc>
          <w:tcPr>
            <w:tcW w:w="2622" w:type="pct"/>
            <w:gridSpan w:val="2"/>
            <w:tcBorders>
              <w:top w:val="single" w:sz="4" w:space="0" w:color="auto"/>
              <w:left w:val="nil"/>
              <w:bottom w:val="single" w:sz="4" w:space="0" w:color="auto"/>
              <w:right w:val="single" w:sz="4" w:space="0" w:color="000000"/>
            </w:tcBorders>
            <w:vAlign w:val="center"/>
            <w:hideMark/>
          </w:tcPr>
          <w:p w14:paraId="65F9200E" w14:textId="77777777" w:rsidR="00DA174E" w:rsidRPr="00DA174E" w:rsidRDefault="00DA174E" w:rsidP="00DA174E">
            <w:pPr>
              <w:widowControl/>
              <w:jc w:val="left"/>
              <w:rPr>
                <w:rFonts w:ascii="宋体" w:hAnsi="宋体" w:cs="宋体" w:hint="eastAsia"/>
                <w:color w:val="000000"/>
                <w:kern w:val="0"/>
                <w:sz w:val="20"/>
                <w:szCs w:val="20"/>
              </w:rPr>
            </w:pPr>
            <w:r w:rsidRPr="00DA174E">
              <w:rPr>
                <w:rFonts w:ascii="宋体" w:hAnsi="宋体" w:cs="宋体"/>
                <w:color w:val="000000"/>
                <w:kern w:val="0"/>
                <w:sz w:val="20"/>
                <w:szCs w:val="20"/>
              </w:rPr>
              <w:t>（一）面料参数</w:t>
            </w:r>
            <w:r w:rsidRPr="00DA174E">
              <w:rPr>
                <w:rFonts w:ascii="宋体" w:hAnsi="宋体" w:cs="宋体"/>
                <w:color w:val="000000"/>
                <w:kern w:val="0"/>
                <w:sz w:val="20"/>
                <w:szCs w:val="20"/>
              </w:rPr>
              <w:br/>
              <w:t>1、材质：100%聚酯纤维；</w:t>
            </w:r>
            <w:r w:rsidRPr="00DA174E">
              <w:rPr>
                <w:rFonts w:ascii="宋体" w:hAnsi="宋体" w:cs="宋体"/>
                <w:color w:val="000000"/>
                <w:kern w:val="0"/>
                <w:sz w:val="20"/>
                <w:szCs w:val="20"/>
              </w:rPr>
              <w:br/>
              <w:t>2、克重（g/m）：900（g/m）-1000（g/m）(±50g)；</w:t>
            </w:r>
            <w:r w:rsidRPr="00DA174E">
              <w:rPr>
                <w:rFonts w:ascii="宋体" w:hAnsi="宋体" w:cs="宋体"/>
                <w:color w:val="000000"/>
                <w:kern w:val="0"/>
                <w:sz w:val="20"/>
                <w:szCs w:val="20"/>
              </w:rPr>
              <w:br/>
              <w:t>3、线密度（</w:t>
            </w:r>
            <w:proofErr w:type="spellStart"/>
            <w:r w:rsidRPr="00DA174E">
              <w:rPr>
                <w:rFonts w:ascii="宋体" w:hAnsi="宋体" w:cs="宋体"/>
                <w:color w:val="000000"/>
                <w:kern w:val="0"/>
                <w:sz w:val="20"/>
                <w:szCs w:val="20"/>
              </w:rPr>
              <w:t>tex</w:t>
            </w:r>
            <w:proofErr w:type="spellEnd"/>
            <w:r w:rsidRPr="00DA174E">
              <w:rPr>
                <w:rFonts w:ascii="宋体" w:hAnsi="宋体" w:cs="宋体"/>
                <w:color w:val="000000"/>
                <w:kern w:val="0"/>
                <w:sz w:val="20"/>
                <w:szCs w:val="20"/>
              </w:rPr>
              <w:t>）：经向=358.0dtex（322.2D），纬向=316.0dtex（284.4D）；</w:t>
            </w:r>
            <w:r w:rsidRPr="00DA174E">
              <w:rPr>
                <w:rFonts w:ascii="宋体" w:hAnsi="宋体" w:cs="宋体"/>
                <w:color w:val="000000"/>
                <w:kern w:val="0"/>
                <w:sz w:val="20"/>
                <w:szCs w:val="20"/>
              </w:rPr>
              <w:br/>
              <w:t>4、防紫外线性能：紫外线平均透过率T(UVA)0.05%，防护系数＞2000，UPF＞50，符合GB/T18830-2009；</w:t>
            </w:r>
            <w:r w:rsidRPr="00DA174E">
              <w:rPr>
                <w:rFonts w:ascii="宋体" w:hAnsi="宋体" w:cs="宋体"/>
                <w:color w:val="000000"/>
                <w:kern w:val="0"/>
                <w:sz w:val="20"/>
                <w:szCs w:val="20"/>
              </w:rPr>
              <w:br/>
              <w:t>5、易去污性（级）：3-4，具有易去污性；</w:t>
            </w:r>
            <w:r w:rsidRPr="00DA174E">
              <w:rPr>
                <w:rFonts w:ascii="宋体" w:hAnsi="宋体" w:cs="宋体"/>
                <w:color w:val="000000"/>
                <w:kern w:val="0"/>
                <w:sz w:val="20"/>
                <w:szCs w:val="20"/>
              </w:rPr>
              <w:br/>
              <w:t>6、阻燃：B1级；</w:t>
            </w:r>
            <w:r w:rsidRPr="00DA174E">
              <w:rPr>
                <w:rFonts w:ascii="宋体" w:hAnsi="宋体" w:cs="宋体"/>
                <w:color w:val="000000"/>
                <w:kern w:val="0"/>
                <w:sz w:val="20"/>
                <w:szCs w:val="20"/>
              </w:rPr>
              <w:br/>
              <w:t>▲7、甲醛含量：未检出；</w:t>
            </w:r>
            <w:r w:rsidRPr="00DA174E">
              <w:rPr>
                <w:rFonts w:ascii="宋体" w:hAnsi="宋体" w:cs="宋体"/>
                <w:color w:val="000000"/>
                <w:kern w:val="0"/>
                <w:sz w:val="20"/>
                <w:szCs w:val="20"/>
              </w:rPr>
              <w:br/>
              <w:t>▲8、pH值：4.0-9.0；</w:t>
            </w:r>
            <w:r w:rsidRPr="00DA174E">
              <w:rPr>
                <w:rFonts w:ascii="宋体" w:hAnsi="宋体" w:cs="宋体"/>
                <w:color w:val="000000"/>
                <w:kern w:val="0"/>
                <w:sz w:val="20"/>
                <w:szCs w:val="20"/>
              </w:rPr>
              <w:br/>
              <w:t>▲9、无异味；</w:t>
            </w:r>
            <w:r w:rsidRPr="00DA174E">
              <w:rPr>
                <w:rFonts w:ascii="宋体" w:hAnsi="宋体" w:cs="宋体"/>
                <w:color w:val="000000"/>
                <w:kern w:val="0"/>
                <w:sz w:val="20"/>
                <w:szCs w:val="20"/>
              </w:rPr>
              <w:br/>
              <w:t>▲10、耐摩擦色牢度（级）：干摩≥4，湿摩≥4；</w:t>
            </w:r>
            <w:r w:rsidRPr="00DA174E">
              <w:rPr>
                <w:rFonts w:ascii="宋体" w:hAnsi="宋体" w:cs="宋体"/>
                <w:color w:val="000000"/>
                <w:kern w:val="0"/>
                <w:sz w:val="20"/>
                <w:szCs w:val="20"/>
              </w:rPr>
              <w:br/>
              <w:t>▲11、耐皂洗色牢度（级）：变色≥4，沾色≥4；</w:t>
            </w:r>
            <w:r w:rsidRPr="00DA174E">
              <w:rPr>
                <w:rFonts w:ascii="宋体" w:hAnsi="宋体" w:cs="宋体"/>
                <w:color w:val="000000"/>
                <w:kern w:val="0"/>
                <w:sz w:val="20"/>
                <w:szCs w:val="20"/>
              </w:rPr>
              <w:br/>
              <w:t>▲12、耐光色牢度（级）：变色≥4；</w:t>
            </w:r>
            <w:r w:rsidRPr="00DA174E">
              <w:rPr>
                <w:rFonts w:ascii="宋体" w:hAnsi="宋体" w:cs="宋体"/>
                <w:color w:val="000000"/>
                <w:kern w:val="0"/>
                <w:sz w:val="20"/>
                <w:szCs w:val="20"/>
              </w:rPr>
              <w:br/>
              <w:t>▲13、防霉性能:0级，在放大镜下无明显长霉；</w:t>
            </w:r>
            <w:r w:rsidRPr="00DA174E">
              <w:rPr>
                <w:rFonts w:ascii="宋体" w:hAnsi="宋体" w:cs="宋体"/>
                <w:color w:val="000000"/>
                <w:kern w:val="0"/>
                <w:sz w:val="20"/>
                <w:szCs w:val="20"/>
              </w:rPr>
              <w:br/>
              <w:t>▲14、水洗尺寸变化率（%）（4G/A）：经向-4.0~+3.0，纬向-4.0~+3.0；</w:t>
            </w:r>
            <w:r w:rsidRPr="00DA174E">
              <w:rPr>
                <w:rFonts w:ascii="宋体" w:hAnsi="宋体" w:cs="宋体"/>
                <w:color w:val="000000"/>
                <w:kern w:val="0"/>
                <w:sz w:val="20"/>
                <w:szCs w:val="20"/>
              </w:rPr>
              <w:br/>
              <w:t>以上带▲技术要求符合标准GB18401-2010《国家纺织产品基本安全技术规范》C类的技术要求。（投标时需同时提供：（1）由第三方检验检测机构出具的检验检测报告复印件（原件备查），要求内容能体现满足上述参数要求；（2）上述检验检测报告在检验检测机构官网或全国认证认可信息公共服务平台（认e云）（网址：http://cx.cnca.cn/）的查询截图。鉴于全国认证认可信息公共服务平台的“检验检测报告编号查询”功能正处于升级改造阶段，若截至本项目投标截止之日前该查询功能仍未恢复正常导致无法查询的，可提供以下证明材料：通过检验检测机构官网、邮箱等可靠途径查询所提交检测报告具体内容的真实性的证明材料或者检验检测机构盖章的证明材料，证明该报告真实有效。</w:t>
            </w:r>
            <w:r w:rsidRPr="00DA174E">
              <w:rPr>
                <w:rFonts w:ascii="宋体" w:hAnsi="宋体" w:cs="宋体"/>
                <w:color w:val="000000"/>
                <w:kern w:val="0"/>
                <w:sz w:val="20"/>
                <w:szCs w:val="20"/>
              </w:rPr>
              <w:br/>
              <w:t>（二）工艺要求</w:t>
            </w:r>
            <w:r w:rsidRPr="00DA174E">
              <w:rPr>
                <w:rFonts w:ascii="宋体" w:hAnsi="宋体" w:cs="宋体"/>
                <w:color w:val="000000"/>
                <w:kern w:val="0"/>
                <w:sz w:val="20"/>
                <w:szCs w:val="20"/>
              </w:rPr>
              <w:br/>
              <w:t>1、窗帘高度3.2米（±100MM）；</w:t>
            </w:r>
            <w:r w:rsidRPr="00DA174E">
              <w:rPr>
                <w:rFonts w:ascii="宋体" w:hAnsi="宋体" w:cs="宋体"/>
                <w:color w:val="000000"/>
                <w:kern w:val="0"/>
                <w:sz w:val="20"/>
                <w:szCs w:val="20"/>
              </w:rPr>
              <w:br/>
            </w:r>
            <w:r w:rsidRPr="00DA174E">
              <w:rPr>
                <w:rFonts w:ascii="宋体" w:hAnsi="宋体" w:cs="宋体"/>
                <w:color w:val="000000"/>
                <w:kern w:val="0"/>
                <w:sz w:val="20"/>
                <w:szCs w:val="20"/>
              </w:rPr>
              <w:lastRenderedPageBreak/>
              <w:t>2、褶皱倍数1：1.5；</w:t>
            </w:r>
            <w:r w:rsidRPr="00DA174E">
              <w:rPr>
                <w:rFonts w:ascii="宋体" w:hAnsi="宋体" w:cs="宋体"/>
                <w:color w:val="000000"/>
                <w:kern w:val="0"/>
                <w:sz w:val="20"/>
                <w:szCs w:val="20"/>
              </w:rPr>
              <w:br/>
              <w:t>3、布带加工，左右两边卷边3cm，底边10cm，搭配烤漆四指钩。</w:t>
            </w:r>
          </w:p>
        </w:tc>
        <w:tc>
          <w:tcPr>
            <w:tcW w:w="162" w:type="pct"/>
            <w:tcBorders>
              <w:top w:val="nil"/>
              <w:left w:val="nil"/>
              <w:bottom w:val="single" w:sz="4" w:space="0" w:color="auto"/>
              <w:right w:val="single" w:sz="4" w:space="0" w:color="auto"/>
            </w:tcBorders>
            <w:vAlign w:val="center"/>
            <w:hideMark/>
          </w:tcPr>
          <w:p w14:paraId="214FA6DC"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lastRenderedPageBreak/>
              <w:t>米</w:t>
            </w:r>
          </w:p>
        </w:tc>
        <w:tc>
          <w:tcPr>
            <w:tcW w:w="400" w:type="pct"/>
            <w:tcBorders>
              <w:top w:val="nil"/>
              <w:left w:val="nil"/>
              <w:bottom w:val="single" w:sz="4" w:space="0" w:color="auto"/>
              <w:right w:val="single" w:sz="4" w:space="0" w:color="auto"/>
            </w:tcBorders>
            <w:vAlign w:val="center"/>
            <w:hideMark/>
          </w:tcPr>
          <w:p w14:paraId="07C0FD5F"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1.05</w:t>
            </w:r>
          </w:p>
        </w:tc>
        <w:tc>
          <w:tcPr>
            <w:tcW w:w="525" w:type="pct"/>
            <w:tcBorders>
              <w:top w:val="nil"/>
              <w:left w:val="nil"/>
              <w:bottom w:val="single" w:sz="4" w:space="0" w:color="auto"/>
              <w:right w:val="single" w:sz="4" w:space="0" w:color="auto"/>
            </w:tcBorders>
            <w:vAlign w:val="center"/>
            <w:hideMark/>
          </w:tcPr>
          <w:p w14:paraId="11C4E8E0"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c>
          <w:tcPr>
            <w:tcW w:w="525" w:type="pct"/>
            <w:tcBorders>
              <w:top w:val="nil"/>
              <w:left w:val="nil"/>
              <w:bottom w:val="single" w:sz="4" w:space="0" w:color="auto"/>
              <w:right w:val="single" w:sz="4" w:space="0" w:color="auto"/>
            </w:tcBorders>
            <w:vAlign w:val="center"/>
            <w:hideMark/>
          </w:tcPr>
          <w:p w14:paraId="4A26982A"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r>
      <w:tr w:rsidR="00DA174E" w:rsidRPr="00DA174E" w14:paraId="28A99A7A" w14:textId="77777777" w:rsidTr="00DA174E">
        <w:trPr>
          <w:trHeight w:val="555"/>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68448B87"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2.7米双开窗帘1.5折比*1</w:t>
            </w:r>
          </w:p>
        </w:tc>
      </w:tr>
      <w:tr w:rsidR="00DA174E" w:rsidRPr="00DA174E" w14:paraId="2916A458" w14:textId="77777777" w:rsidTr="00E937D1">
        <w:trPr>
          <w:trHeight w:val="408"/>
        </w:trPr>
        <w:tc>
          <w:tcPr>
            <w:tcW w:w="255" w:type="pct"/>
            <w:tcBorders>
              <w:top w:val="nil"/>
              <w:left w:val="single" w:sz="4" w:space="0" w:color="auto"/>
              <w:bottom w:val="single" w:sz="4" w:space="0" w:color="auto"/>
              <w:right w:val="single" w:sz="4" w:space="0" w:color="auto"/>
            </w:tcBorders>
            <w:vAlign w:val="center"/>
            <w:hideMark/>
          </w:tcPr>
          <w:p w14:paraId="0D980B65"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19</w:t>
            </w:r>
          </w:p>
        </w:tc>
        <w:tc>
          <w:tcPr>
            <w:tcW w:w="255" w:type="pct"/>
            <w:tcBorders>
              <w:top w:val="nil"/>
              <w:left w:val="nil"/>
              <w:bottom w:val="single" w:sz="4" w:space="0" w:color="auto"/>
              <w:right w:val="single" w:sz="4" w:space="0" w:color="auto"/>
            </w:tcBorders>
            <w:vAlign w:val="center"/>
            <w:hideMark/>
          </w:tcPr>
          <w:p w14:paraId="1CF9E9B3"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遮光窗帘</w:t>
            </w:r>
          </w:p>
        </w:tc>
        <w:tc>
          <w:tcPr>
            <w:tcW w:w="255" w:type="pct"/>
            <w:tcBorders>
              <w:top w:val="nil"/>
              <w:left w:val="nil"/>
              <w:bottom w:val="single" w:sz="4" w:space="0" w:color="auto"/>
              <w:right w:val="single" w:sz="4" w:space="0" w:color="auto"/>
            </w:tcBorders>
            <w:vAlign w:val="center"/>
            <w:hideMark/>
          </w:tcPr>
          <w:p w14:paraId="3A8740DC"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定制</w:t>
            </w:r>
          </w:p>
        </w:tc>
        <w:tc>
          <w:tcPr>
            <w:tcW w:w="2622" w:type="pct"/>
            <w:gridSpan w:val="2"/>
            <w:tcBorders>
              <w:top w:val="single" w:sz="4" w:space="0" w:color="auto"/>
              <w:left w:val="nil"/>
              <w:bottom w:val="single" w:sz="4" w:space="0" w:color="auto"/>
              <w:right w:val="single" w:sz="4" w:space="0" w:color="000000"/>
            </w:tcBorders>
            <w:vAlign w:val="center"/>
            <w:hideMark/>
          </w:tcPr>
          <w:p w14:paraId="71D000AD" w14:textId="77777777" w:rsidR="00DA174E" w:rsidRPr="00DA174E" w:rsidRDefault="00DA174E" w:rsidP="00DA174E">
            <w:pPr>
              <w:widowControl/>
              <w:jc w:val="left"/>
              <w:rPr>
                <w:rFonts w:ascii="宋体" w:hAnsi="宋体" w:cs="宋体" w:hint="eastAsia"/>
                <w:color w:val="000000"/>
                <w:kern w:val="0"/>
                <w:sz w:val="20"/>
                <w:szCs w:val="20"/>
              </w:rPr>
            </w:pPr>
            <w:r w:rsidRPr="00DA174E">
              <w:rPr>
                <w:rFonts w:ascii="宋体" w:hAnsi="宋体" w:cs="宋体"/>
                <w:color w:val="000000"/>
                <w:kern w:val="0"/>
                <w:sz w:val="20"/>
                <w:szCs w:val="20"/>
              </w:rPr>
              <w:t>（一）面料参数</w:t>
            </w:r>
            <w:r w:rsidRPr="00DA174E">
              <w:rPr>
                <w:rFonts w:ascii="宋体" w:hAnsi="宋体" w:cs="宋体"/>
                <w:color w:val="000000"/>
                <w:kern w:val="0"/>
                <w:sz w:val="20"/>
                <w:szCs w:val="20"/>
              </w:rPr>
              <w:br/>
              <w:t>1、材质：100%聚酯纤维；</w:t>
            </w:r>
            <w:r w:rsidRPr="00DA174E">
              <w:rPr>
                <w:rFonts w:ascii="宋体" w:hAnsi="宋体" w:cs="宋体"/>
                <w:color w:val="000000"/>
                <w:kern w:val="0"/>
                <w:sz w:val="20"/>
                <w:szCs w:val="20"/>
              </w:rPr>
              <w:br/>
              <w:t>2、克重（g/m）：900（g/m）-1000（g/m）(±50g)；</w:t>
            </w:r>
            <w:r w:rsidRPr="00DA174E">
              <w:rPr>
                <w:rFonts w:ascii="宋体" w:hAnsi="宋体" w:cs="宋体"/>
                <w:color w:val="000000"/>
                <w:kern w:val="0"/>
                <w:sz w:val="20"/>
                <w:szCs w:val="20"/>
              </w:rPr>
              <w:br/>
              <w:t>3、线密度（</w:t>
            </w:r>
            <w:proofErr w:type="spellStart"/>
            <w:r w:rsidRPr="00DA174E">
              <w:rPr>
                <w:rFonts w:ascii="宋体" w:hAnsi="宋体" w:cs="宋体"/>
                <w:color w:val="000000"/>
                <w:kern w:val="0"/>
                <w:sz w:val="20"/>
                <w:szCs w:val="20"/>
              </w:rPr>
              <w:t>tex</w:t>
            </w:r>
            <w:proofErr w:type="spellEnd"/>
            <w:r w:rsidRPr="00DA174E">
              <w:rPr>
                <w:rFonts w:ascii="宋体" w:hAnsi="宋体" w:cs="宋体"/>
                <w:color w:val="000000"/>
                <w:kern w:val="0"/>
                <w:sz w:val="20"/>
                <w:szCs w:val="20"/>
              </w:rPr>
              <w:t>）：经向=358.0dtex（322.2D），纬向=316.0dtex（284.4D）；</w:t>
            </w:r>
            <w:r w:rsidRPr="00DA174E">
              <w:rPr>
                <w:rFonts w:ascii="宋体" w:hAnsi="宋体" w:cs="宋体"/>
                <w:color w:val="000000"/>
                <w:kern w:val="0"/>
                <w:sz w:val="20"/>
                <w:szCs w:val="20"/>
              </w:rPr>
              <w:br/>
              <w:t>4、防紫外线性能：紫外线平均透过率T(UVA)0.05%，防护系数＞2000，UPF＞50，符合GB/T18830-2009；</w:t>
            </w:r>
            <w:r w:rsidRPr="00DA174E">
              <w:rPr>
                <w:rFonts w:ascii="宋体" w:hAnsi="宋体" w:cs="宋体"/>
                <w:color w:val="000000"/>
                <w:kern w:val="0"/>
                <w:sz w:val="20"/>
                <w:szCs w:val="20"/>
              </w:rPr>
              <w:br/>
              <w:t>5、易去污性（级）：3-4，具有易去污性；</w:t>
            </w:r>
            <w:r w:rsidRPr="00DA174E">
              <w:rPr>
                <w:rFonts w:ascii="宋体" w:hAnsi="宋体" w:cs="宋体"/>
                <w:color w:val="000000"/>
                <w:kern w:val="0"/>
                <w:sz w:val="20"/>
                <w:szCs w:val="20"/>
              </w:rPr>
              <w:br/>
              <w:t>6、阻燃：B1级；</w:t>
            </w:r>
            <w:r w:rsidRPr="00DA174E">
              <w:rPr>
                <w:rFonts w:ascii="宋体" w:hAnsi="宋体" w:cs="宋体"/>
                <w:color w:val="000000"/>
                <w:kern w:val="0"/>
                <w:sz w:val="20"/>
                <w:szCs w:val="20"/>
              </w:rPr>
              <w:br/>
              <w:t>▲7、甲醛含量：未检出；</w:t>
            </w:r>
            <w:r w:rsidRPr="00DA174E">
              <w:rPr>
                <w:rFonts w:ascii="宋体" w:hAnsi="宋体" w:cs="宋体"/>
                <w:color w:val="000000"/>
                <w:kern w:val="0"/>
                <w:sz w:val="20"/>
                <w:szCs w:val="20"/>
              </w:rPr>
              <w:br/>
              <w:t>▲8、pH值：4.0-9.0；</w:t>
            </w:r>
            <w:r w:rsidRPr="00DA174E">
              <w:rPr>
                <w:rFonts w:ascii="宋体" w:hAnsi="宋体" w:cs="宋体"/>
                <w:color w:val="000000"/>
                <w:kern w:val="0"/>
                <w:sz w:val="20"/>
                <w:szCs w:val="20"/>
              </w:rPr>
              <w:br/>
              <w:t>▲9、无异味；</w:t>
            </w:r>
            <w:r w:rsidRPr="00DA174E">
              <w:rPr>
                <w:rFonts w:ascii="宋体" w:hAnsi="宋体" w:cs="宋体"/>
                <w:color w:val="000000"/>
                <w:kern w:val="0"/>
                <w:sz w:val="20"/>
                <w:szCs w:val="20"/>
              </w:rPr>
              <w:br/>
              <w:t>▲10、耐摩擦色牢度（级）：干摩≥4，湿摩≥4；</w:t>
            </w:r>
            <w:r w:rsidRPr="00DA174E">
              <w:rPr>
                <w:rFonts w:ascii="宋体" w:hAnsi="宋体" w:cs="宋体"/>
                <w:color w:val="000000"/>
                <w:kern w:val="0"/>
                <w:sz w:val="20"/>
                <w:szCs w:val="20"/>
              </w:rPr>
              <w:br/>
              <w:t>▲11、耐皂洗色牢度（级）：变色≥4，沾色≥4；</w:t>
            </w:r>
            <w:r w:rsidRPr="00DA174E">
              <w:rPr>
                <w:rFonts w:ascii="宋体" w:hAnsi="宋体" w:cs="宋体"/>
                <w:color w:val="000000"/>
                <w:kern w:val="0"/>
                <w:sz w:val="20"/>
                <w:szCs w:val="20"/>
              </w:rPr>
              <w:br/>
              <w:t>▲12、耐光色牢度（级）：变色≥4；</w:t>
            </w:r>
            <w:r w:rsidRPr="00DA174E">
              <w:rPr>
                <w:rFonts w:ascii="宋体" w:hAnsi="宋体" w:cs="宋体"/>
                <w:color w:val="000000"/>
                <w:kern w:val="0"/>
                <w:sz w:val="20"/>
                <w:szCs w:val="20"/>
              </w:rPr>
              <w:br/>
              <w:t>▲13、防霉性能:0级，在放大镜下无明显长霉；</w:t>
            </w:r>
            <w:r w:rsidRPr="00DA174E">
              <w:rPr>
                <w:rFonts w:ascii="宋体" w:hAnsi="宋体" w:cs="宋体"/>
                <w:color w:val="000000"/>
                <w:kern w:val="0"/>
                <w:sz w:val="20"/>
                <w:szCs w:val="20"/>
              </w:rPr>
              <w:br/>
              <w:t>▲14、水洗尺寸变化率（%）（4G/A）：经向-4.0~+3.0，纬向-4.0~+3.0；</w:t>
            </w:r>
            <w:r w:rsidRPr="00DA174E">
              <w:rPr>
                <w:rFonts w:ascii="宋体" w:hAnsi="宋体" w:cs="宋体"/>
                <w:color w:val="000000"/>
                <w:kern w:val="0"/>
                <w:sz w:val="20"/>
                <w:szCs w:val="20"/>
              </w:rPr>
              <w:br/>
              <w:t>以上带▲技术要求符合标准GB18401-2010《国家纺织产品基本安全技术规范》C类的技术要求。（投标时需同时提供：（1）由第三方检验检测机构出具的检验检测报告复印件（原件备查），要求内容能体现满足上述参数要求；（2）上述检验检测报告在检验检测机构官网或全国认证认可信息公共服务平台（认e云）（网址：http://cx.cnca.cn/）的查询截图。鉴于全国认证认可信息公共服务平台的“检验检测报告编号查询”功能正处于升级改造阶段，若截至本项目投标截止之日前该查询功能仍未恢复正常导致无法查询的，可提供以下证明材料：通过检验检测机构官网、邮箱等可靠途径查询所提交检测报告具体内容的真实性的证明材料或者检验检测机构盖章的证明材料，证明该报告真实有效。</w:t>
            </w:r>
            <w:r w:rsidRPr="00DA174E">
              <w:rPr>
                <w:rFonts w:ascii="宋体" w:hAnsi="宋体" w:cs="宋体"/>
                <w:color w:val="000000"/>
                <w:kern w:val="0"/>
                <w:sz w:val="20"/>
                <w:szCs w:val="20"/>
              </w:rPr>
              <w:br/>
              <w:t>（二）工艺要求</w:t>
            </w:r>
            <w:r w:rsidRPr="00DA174E">
              <w:rPr>
                <w:rFonts w:ascii="宋体" w:hAnsi="宋体" w:cs="宋体"/>
                <w:color w:val="000000"/>
                <w:kern w:val="0"/>
                <w:sz w:val="20"/>
                <w:szCs w:val="20"/>
              </w:rPr>
              <w:br/>
              <w:t>1、窗帘高度3.2米（±100MM）；</w:t>
            </w:r>
            <w:r w:rsidRPr="00DA174E">
              <w:rPr>
                <w:rFonts w:ascii="宋体" w:hAnsi="宋体" w:cs="宋体"/>
                <w:color w:val="000000"/>
                <w:kern w:val="0"/>
                <w:sz w:val="20"/>
                <w:szCs w:val="20"/>
              </w:rPr>
              <w:br/>
              <w:t>2、褶皱倍数1：1.5；</w:t>
            </w:r>
            <w:r w:rsidRPr="00DA174E">
              <w:rPr>
                <w:rFonts w:ascii="宋体" w:hAnsi="宋体" w:cs="宋体"/>
                <w:color w:val="000000"/>
                <w:kern w:val="0"/>
                <w:sz w:val="20"/>
                <w:szCs w:val="20"/>
              </w:rPr>
              <w:br/>
              <w:t>3、布带加工，左右两边卷边3cm，底边10cm，搭</w:t>
            </w:r>
            <w:r w:rsidRPr="00DA174E">
              <w:rPr>
                <w:rFonts w:ascii="宋体" w:hAnsi="宋体" w:cs="宋体"/>
                <w:color w:val="000000"/>
                <w:kern w:val="0"/>
                <w:sz w:val="20"/>
                <w:szCs w:val="20"/>
              </w:rPr>
              <w:lastRenderedPageBreak/>
              <w:t>配烤漆四指钩。</w:t>
            </w:r>
          </w:p>
        </w:tc>
        <w:tc>
          <w:tcPr>
            <w:tcW w:w="162" w:type="pct"/>
            <w:tcBorders>
              <w:top w:val="nil"/>
              <w:left w:val="nil"/>
              <w:bottom w:val="single" w:sz="4" w:space="0" w:color="auto"/>
              <w:right w:val="single" w:sz="4" w:space="0" w:color="auto"/>
            </w:tcBorders>
            <w:vAlign w:val="center"/>
            <w:hideMark/>
          </w:tcPr>
          <w:p w14:paraId="53B6D4FF"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lastRenderedPageBreak/>
              <w:t>米</w:t>
            </w:r>
          </w:p>
        </w:tc>
        <w:tc>
          <w:tcPr>
            <w:tcW w:w="400" w:type="pct"/>
            <w:tcBorders>
              <w:top w:val="nil"/>
              <w:left w:val="nil"/>
              <w:bottom w:val="single" w:sz="4" w:space="0" w:color="auto"/>
              <w:right w:val="single" w:sz="4" w:space="0" w:color="auto"/>
            </w:tcBorders>
            <w:vAlign w:val="center"/>
            <w:hideMark/>
          </w:tcPr>
          <w:p w14:paraId="2816270F"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4.05</w:t>
            </w:r>
          </w:p>
        </w:tc>
        <w:tc>
          <w:tcPr>
            <w:tcW w:w="525" w:type="pct"/>
            <w:tcBorders>
              <w:top w:val="nil"/>
              <w:left w:val="nil"/>
              <w:bottom w:val="single" w:sz="4" w:space="0" w:color="auto"/>
              <w:right w:val="single" w:sz="4" w:space="0" w:color="auto"/>
            </w:tcBorders>
            <w:vAlign w:val="center"/>
            <w:hideMark/>
          </w:tcPr>
          <w:p w14:paraId="74E53DEB"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c>
          <w:tcPr>
            <w:tcW w:w="525" w:type="pct"/>
            <w:tcBorders>
              <w:top w:val="nil"/>
              <w:left w:val="nil"/>
              <w:bottom w:val="single" w:sz="4" w:space="0" w:color="auto"/>
              <w:right w:val="single" w:sz="4" w:space="0" w:color="auto"/>
            </w:tcBorders>
            <w:vAlign w:val="center"/>
            <w:hideMark/>
          </w:tcPr>
          <w:p w14:paraId="1985478D"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r>
      <w:tr w:rsidR="00DA174E" w:rsidRPr="00DA174E" w14:paraId="2719BCA4" w14:textId="77777777" w:rsidTr="00DA174E">
        <w:trPr>
          <w:trHeight w:val="45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64AB9FAE"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导轨</w:t>
            </w:r>
          </w:p>
        </w:tc>
      </w:tr>
      <w:tr w:rsidR="00DA174E" w:rsidRPr="00DA174E" w14:paraId="145C930B" w14:textId="77777777" w:rsidTr="00E937D1">
        <w:trPr>
          <w:trHeight w:val="525"/>
        </w:trPr>
        <w:tc>
          <w:tcPr>
            <w:tcW w:w="255" w:type="pct"/>
            <w:tcBorders>
              <w:top w:val="nil"/>
              <w:left w:val="single" w:sz="4" w:space="0" w:color="auto"/>
              <w:bottom w:val="single" w:sz="4" w:space="0" w:color="auto"/>
              <w:right w:val="single" w:sz="4" w:space="0" w:color="auto"/>
            </w:tcBorders>
            <w:vAlign w:val="center"/>
            <w:hideMark/>
          </w:tcPr>
          <w:p w14:paraId="21669EAC"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20</w:t>
            </w:r>
          </w:p>
        </w:tc>
        <w:tc>
          <w:tcPr>
            <w:tcW w:w="255" w:type="pct"/>
            <w:tcBorders>
              <w:top w:val="nil"/>
              <w:left w:val="nil"/>
              <w:bottom w:val="single" w:sz="4" w:space="0" w:color="auto"/>
              <w:right w:val="single" w:sz="4" w:space="0" w:color="auto"/>
            </w:tcBorders>
            <w:vAlign w:val="center"/>
            <w:hideMark/>
          </w:tcPr>
          <w:p w14:paraId="78E1DDB6"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滑动导轨</w:t>
            </w:r>
          </w:p>
        </w:tc>
        <w:tc>
          <w:tcPr>
            <w:tcW w:w="255" w:type="pct"/>
            <w:tcBorders>
              <w:top w:val="nil"/>
              <w:left w:val="nil"/>
              <w:bottom w:val="single" w:sz="4" w:space="0" w:color="auto"/>
              <w:right w:val="single" w:sz="4" w:space="0" w:color="auto"/>
            </w:tcBorders>
            <w:vAlign w:val="center"/>
            <w:hideMark/>
          </w:tcPr>
          <w:p w14:paraId="0C0375EC"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定制</w:t>
            </w:r>
          </w:p>
        </w:tc>
        <w:tc>
          <w:tcPr>
            <w:tcW w:w="2622" w:type="pct"/>
            <w:gridSpan w:val="2"/>
            <w:tcBorders>
              <w:top w:val="single" w:sz="4" w:space="0" w:color="auto"/>
              <w:left w:val="nil"/>
              <w:bottom w:val="single" w:sz="4" w:space="0" w:color="auto"/>
              <w:right w:val="single" w:sz="4" w:space="0" w:color="000000"/>
            </w:tcBorders>
            <w:vAlign w:val="center"/>
            <w:hideMark/>
          </w:tcPr>
          <w:p w14:paraId="7BCF9A4D" w14:textId="77777777" w:rsidR="00DA174E" w:rsidRPr="00DA174E" w:rsidRDefault="00DA174E" w:rsidP="00DA174E">
            <w:pPr>
              <w:widowControl/>
              <w:jc w:val="left"/>
              <w:rPr>
                <w:rFonts w:ascii="宋体" w:hAnsi="宋体" w:cs="宋体" w:hint="eastAsia"/>
                <w:color w:val="000000"/>
                <w:kern w:val="0"/>
                <w:sz w:val="20"/>
                <w:szCs w:val="20"/>
              </w:rPr>
            </w:pPr>
            <w:r w:rsidRPr="00DA174E">
              <w:rPr>
                <w:rFonts w:ascii="宋体" w:hAnsi="宋体" w:cs="宋体"/>
                <w:color w:val="000000"/>
                <w:kern w:val="0"/>
                <w:sz w:val="20"/>
                <w:szCs w:val="20"/>
              </w:rPr>
              <w:t xml:space="preserve">材质：铝合金、静音胶条、静音滑轮 </w:t>
            </w:r>
          </w:p>
        </w:tc>
        <w:tc>
          <w:tcPr>
            <w:tcW w:w="162" w:type="pct"/>
            <w:tcBorders>
              <w:top w:val="nil"/>
              <w:left w:val="nil"/>
              <w:bottom w:val="single" w:sz="4" w:space="0" w:color="auto"/>
              <w:right w:val="single" w:sz="4" w:space="0" w:color="auto"/>
            </w:tcBorders>
            <w:vAlign w:val="center"/>
            <w:hideMark/>
          </w:tcPr>
          <w:p w14:paraId="665F6552"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米</w:t>
            </w:r>
          </w:p>
        </w:tc>
        <w:tc>
          <w:tcPr>
            <w:tcW w:w="400" w:type="pct"/>
            <w:tcBorders>
              <w:top w:val="nil"/>
              <w:left w:val="nil"/>
              <w:bottom w:val="single" w:sz="4" w:space="0" w:color="auto"/>
              <w:right w:val="single" w:sz="4" w:space="0" w:color="auto"/>
            </w:tcBorders>
            <w:vAlign w:val="center"/>
            <w:hideMark/>
          </w:tcPr>
          <w:p w14:paraId="74BEE39C"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24</w:t>
            </w:r>
          </w:p>
        </w:tc>
        <w:tc>
          <w:tcPr>
            <w:tcW w:w="525" w:type="pct"/>
            <w:tcBorders>
              <w:top w:val="nil"/>
              <w:left w:val="nil"/>
              <w:bottom w:val="single" w:sz="4" w:space="0" w:color="auto"/>
              <w:right w:val="single" w:sz="4" w:space="0" w:color="auto"/>
            </w:tcBorders>
            <w:vAlign w:val="center"/>
            <w:hideMark/>
          </w:tcPr>
          <w:p w14:paraId="5A2EDC4B"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c>
          <w:tcPr>
            <w:tcW w:w="525" w:type="pct"/>
            <w:tcBorders>
              <w:top w:val="nil"/>
              <w:left w:val="nil"/>
              <w:bottom w:val="single" w:sz="4" w:space="0" w:color="auto"/>
              <w:right w:val="single" w:sz="4" w:space="0" w:color="auto"/>
            </w:tcBorders>
            <w:vAlign w:val="center"/>
            <w:hideMark/>
          </w:tcPr>
          <w:p w14:paraId="52C61691"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r>
      <w:tr w:rsidR="00DA174E" w:rsidRPr="00DA174E" w14:paraId="1317EFC1" w14:textId="77777777" w:rsidTr="00DA174E">
        <w:trPr>
          <w:trHeight w:val="285"/>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3E81C2B8" w14:textId="77777777" w:rsidR="00DA174E" w:rsidRPr="00DA174E" w:rsidRDefault="00DA174E" w:rsidP="00DA174E">
            <w:pPr>
              <w:widowControl/>
              <w:jc w:val="center"/>
              <w:rPr>
                <w:rFonts w:ascii="仿宋" w:eastAsia="仿宋" w:hAnsi="仿宋" w:cs="宋体" w:hint="eastAsia"/>
                <w:b/>
                <w:bCs/>
                <w:color w:val="000000"/>
                <w:kern w:val="0"/>
                <w:sz w:val="24"/>
              </w:rPr>
            </w:pPr>
            <w:r w:rsidRPr="00DA174E">
              <w:rPr>
                <w:rFonts w:ascii="仿宋" w:eastAsia="仿宋" w:hAnsi="仿宋" w:cs="宋体"/>
                <w:b/>
                <w:bCs/>
                <w:color w:val="000000"/>
                <w:kern w:val="0"/>
                <w:sz w:val="24"/>
              </w:rPr>
              <w:t>教室2</w:t>
            </w:r>
          </w:p>
        </w:tc>
      </w:tr>
      <w:tr w:rsidR="00DA174E" w:rsidRPr="00DA174E" w14:paraId="1FC0EC0C" w14:textId="77777777" w:rsidTr="00DA174E">
        <w:trPr>
          <w:trHeight w:val="555"/>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1855699A"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6米双开窗帘1.5折比*2</w:t>
            </w:r>
          </w:p>
        </w:tc>
      </w:tr>
      <w:tr w:rsidR="00DA174E" w:rsidRPr="00DA174E" w14:paraId="11574E3C" w14:textId="77777777" w:rsidTr="00E937D1">
        <w:trPr>
          <w:trHeight w:val="1684"/>
        </w:trPr>
        <w:tc>
          <w:tcPr>
            <w:tcW w:w="255" w:type="pct"/>
            <w:tcBorders>
              <w:top w:val="nil"/>
              <w:left w:val="single" w:sz="4" w:space="0" w:color="auto"/>
              <w:bottom w:val="single" w:sz="4" w:space="0" w:color="auto"/>
              <w:right w:val="single" w:sz="4" w:space="0" w:color="auto"/>
            </w:tcBorders>
            <w:vAlign w:val="center"/>
            <w:hideMark/>
          </w:tcPr>
          <w:p w14:paraId="472C5D8D"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21</w:t>
            </w:r>
          </w:p>
        </w:tc>
        <w:tc>
          <w:tcPr>
            <w:tcW w:w="255" w:type="pct"/>
            <w:tcBorders>
              <w:top w:val="nil"/>
              <w:left w:val="nil"/>
              <w:bottom w:val="single" w:sz="4" w:space="0" w:color="auto"/>
              <w:right w:val="single" w:sz="4" w:space="0" w:color="auto"/>
            </w:tcBorders>
            <w:vAlign w:val="center"/>
            <w:hideMark/>
          </w:tcPr>
          <w:p w14:paraId="0C0DD839"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遮光窗帘</w:t>
            </w:r>
          </w:p>
        </w:tc>
        <w:tc>
          <w:tcPr>
            <w:tcW w:w="255" w:type="pct"/>
            <w:tcBorders>
              <w:top w:val="nil"/>
              <w:left w:val="nil"/>
              <w:bottom w:val="single" w:sz="4" w:space="0" w:color="auto"/>
              <w:right w:val="single" w:sz="4" w:space="0" w:color="auto"/>
            </w:tcBorders>
            <w:vAlign w:val="center"/>
            <w:hideMark/>
          </w:tcPr>
          <w:p w14:paraId="0A2CA8B3"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定制</w:t>
            </w:r>
          </w:p>
        </w:tc>
        <w:tc>
          <w:tcPr>
            <w:tcW w:w="2622" w:type="pct"/>
            <w:gridSpan w:val="2"/>
            <w:tcBorders>
              <w:top w:val="single" w:sz="4" w:space="0" w:color="auto"/>
              <w:left w:val="nil"/>
              <w:bottom w:val="single" w:sz="4" w:space="0" w:color="auto"/>
              <w:right w:val="single" w:sz="4" w:space="0" w:color="000000"/>
            </w:tcBorders>
            <w:vAlign w:val="center"/>
            <w:hideMark/>
          </w:tcPr>
          <w:p w14:paraId="6E509206" w14:textId="77777777" w:rsidR="00DA174E" w:rsidRPr="00DA174E" w:rsidRDefault="00DA174E" w:rsidP="00DA174E">
            <w:pPr>
              <w:widowControl/>
              <w:jc w:val="left"/>
              <w:rPr>
                <w:rFonts w:ascii="宋体" w:hAnsi="宋体" w:cs="宋体" w:hint="eastAsia"/>
                <w:color w:val="000000"/>
                <w:kern w:val="0"/>
                <w:sz w:val="20"/>
                <w:szCs w:val="20"/>
              </w:rPr>
            </w:pPr>
            <w:r w:rsidRPr="00DA174E">
              <w:rPr>
                <w:rFonts w:ascii="宋体" w:hAnsi="宋体" w:cs="宋体"/>
                <w:color w:val="000000"/>
                <w:kern w:val="0"/>
                <w:sz w:val="20"/>
                <w:szCs w:val="20"/>
              </w:rPr>
              <w:t>（一）面料参数</w:t>
            </w:r>
            <w:r w:rsidRPr="00DA174E">
              <w:rPr>
                <w:rFonts w:ascii="宋体" w:hAnsi="宋体" w:cs="宋体"/>
                <w:color w:val="000000"/>
                <w:kern w:val="0"/>
                <w:sz w:val="20"/>
                <w:szCs w:val="20"/>
              </w:rPr>
              <w:br/>
              <w:t>1、材质：100%聚酯纤维；</w:t>
            </w:r>
            <w:r w:rsidRPr="00DA174E">
              <w:rPr>
                <w:rFonts w:ascii="宋体" w:hAnsi="宋体" w:cs="宋体"/>
                <w:color w:val="000000"/>
                <w:kern w:val="0"/>
                <w:sz w:val="20"/>
                <w:szCs w:val="20"/>
              </w:rPr>
              <w:br/>
              <w:t>2、克重（g/m）：900（g/m）-1000（g/m）(±50g)；</w:t>
            </w:r>
            <w:r w:rsidRPr="00DA174E">
              <w:rPr>
                <w:rFonts w:ascii="宋体" w:hAnsi="宋体" w:cs="宋体"/>
                <w:color w:val="000000"/>
                <w:kern w:val="0"/>
                <w:sz w:val="20"/>
                <w:szCs w:val="20"/>
              </w:rPr>
              <w:br/>
              <w:t>3、线密度（</w:t>
            </w:r>
            <w:proofErr w:type="spellStart"/>
            <w:r w:rsidRPr="00DA174E">
              <w:rPr>
                <w:rFonts w:ascii="宋体" w:hAnsi="宋体" w:cs="宋体"/>
                <w:color w:val="000000"/>
                <w:kern w:val="0"/>
                <w:sz w:val="20"/>
                <w:szCs w:val="20"/>
              </w:rPr>
              <w:t>tex</w:t>
            </w:r>
            <w:proofErr w:type="spellEnd"/>
            <w:r w:rsidRPr="00DA174E">
              <w:rPr>
                <w:rFonts w:ascii="宋体" w:hAnsi="宋体" w:cs="宋体"/>
                <w:color w:val="000000"/>
                <w:kern w:val="0"/>
                <w:sz w:val="20"/>
                <w:szCs w:val="20"/>
              </w:rPr>
              <w:t>）：经向=358.0dtex（322.2D），纬向=316.0dtex（284.4D）；</w:t>
            </w:r>
            <w:r w:rsidRPr="00DA174E">
              <w:rPr>
                <w:rFonts w:ascii="宋体" w:hAnsi="宋体" w:cs="宋体"/>
                <w:color w:val="000000"/>
                <w:kern w:val="0"/>
                <w:sz w:val="20"/>
                <w:szCs w:val="20"/>
              </w:rPr>
              <w:br/>
              <w:t>4、防紫外线性能：紫外线平均透过率T(UVA)0.05%，防护系数＞2000，UPF＞50，符合GB/T18830-2009；</w:t>
            </w:r>
            <w:r w:rsidRPr="00DA174E">
              <w:rPr>
                <w:rFonts w:ascii="宋体" w:hAnsi="宋体" w:cs="宋体"/>
                <w:color w:val="000000"/>
                <w:kern w:val="0"/>
                <w:sz w:val="20"/>
                <w:szCs w:val="20"/>
              </w:rPr>
              <w:br/>
              <w:t>5、易去污性（级）：3-4，具有易去污性；</w:t>
            </w:r>
            <w:r w:rsidRPr="00DA174E">
              <w:rPr>
                <w:rFonts w:ascii="宋体" w:hAnsi="宋体" w:cs="宋体"/>
                <w:color w:val="000000"/>
                <w:kern w:val="0"/>
                <w:sz w:val="20"/>
                <w:szCs w:val="20"/>
              </w:rPr>
              <w:br/>
              <w:t>6、阻燃：B1级；</w:t>
            </w:r>
            <w:r w:rsidRPr="00DA174E">
              <w:rPr>
                <w:rFonts w:ascii="宋体" w:hAnsi="宋体" w:cs="宋体"/>
                <w:color w:val="000000"/>
                <w:kern w:val="0"/>
                <w:sz w:val="20"/>
                <w:szCs w:val="20"/>
              </w:rPr>
              <w:br/>
              <w:t>▲7、甲醛含量：未检出；</w:t>
            </w:r>
            <w:r w:rsidRPr="00DA174E">
              <w:rPr>
                <w:rFonts w:ascii="宋体" w:hAnsi="宋体" w:cs="宋体"/>
                <w:color w:val="000000"/>
                <w:kern w:val="0"/>
                <w:sz w:val="20"/>
                <w:szCs w:val="20"/>
              </w:rPr>
              <w:br/>
              <w:t>▲8、pH值：4.0-9.0；</w:t>
            </w:r>
            <w:r w:rsidRPr="00DA174E">
              <w:rPr>
                <w:rFonts w:ascii="宋体" w:hAnsi="宋体" w:cs="宋体"/>
                <w:color w:val="000000"/>
                <w:kern w:val="0"/>
                <w:sz w:val="20"/>
                <w:szCs w:val="20"/>
              </w:rPr>
              <w:br/>
              <w:t>▲9、无异味；</w:t>
            </w:r>
            <w:r w:rsidRPr="00DA174E">
              <w:rPr>
                <w:rFonts w:ascii="宋体" w:hAnsi="宋体" w:cs="宋体"/>
                <w:color w:val="000000"/>
                <w:kern w:val="0"/>
                <w:sz w:val="20"/>
                <w:szCs w:val="20"/>
              </w:rPr>
              <w:br/>
              <w:t>▲10、耐摩擦色牢度（级）：干摩≥4，湿摩≥4；</w:t>
            </w:r>
            <w:r w:rsidRPr="00DA174E">
              <w:rPr>
                <w:rFonts w:ascii="宋体" w:hAnsi="宋体" w:cs="宋体"/>
                <w:color w:val="000000"/>
                <w:kern w:val="0"/>
                <w:sz w:val="20"/>
                <w:szCs w:val="20"/>
              </w:rPr>
              <w:br/>
              <w:t>▲11、耐皂洗色牢度（级）：变色≥4，沾色≥4；</w:t>
            </w:r>
            <w:r w:rsidRPr="00DA174E">
              <w:rPr>
                <w:rFonts w:ascii="宋体" w:hAnsi="宋体" w:cs="宋体"/>
                <w:color w:val="000000"/>
                <w:kern w:val="0"/>
                <w:sz w:val="20"/>
                <w:szCs w:val="20"/>
              </w:rPr>
              <w:br/>
              <w:t>▲12、耐光色牢度（级）：变色≥4；</w:t>
            </w:r>
            <w:r w:rsidRPr="00DA174E">
              <w:rPr>
                <w:rFonts w:ascii="宋体" w:hAnsi="宋体" w:cs="宋体"/>
                <w:color w:val="000000"/>
                <w:kern w:val="0"/>
                <w:sz w:val="20"/>
                <w:szCs w:val="20"/>
              </w:rPr>
              <w:br/>
              <w:t>▲13、防霉性能:0级，在放大镜下无明显长霉；</w:t>
            </w:r>
            <w:r w:rsidRPr="00DA174E">
              <w:rPr>
                <w:rFonts w:ascii="宋体" w:hAnsi="宋体" w:cs="宋体"/>
                <w:color w:val="000000"/>
                <w:kern w:val="0"/>
                <w:sz w:val="20"/>
                <w:szCs w:val="20"/>
              </w:rPr>
              <w:br/>
              <w:t>▲14、水洗尺寸变化率（%）（4G/A）：经向-4.0~+3.0，纬向-4.0~+3.0；</w:t>
            </w:r>
            <w:r w:rsidRPr="00DA174E">
              <w:rPr>
                <w:rFonts w:ascii="宋体" w:hAnsi="宋体" w:cs="宋体"/>
                <w:color w:val="000000"/>
                <w:kern w:val="0"/>
                <w:sz w:val="20"/>
                <w:szCs w:val="20"/>
              </w:rPr>
              <w:br/>
              <w:t>以上带▲技术要求符合标准GB18401-2010《国家纺织产品基本安全技术规范》C类的技术要求。（投标时需同时提供：（1）由第三方检验检测机构出具的检验检测报告复印件（原件备查），要求内容能体现满足上述参数要求；（2）上述检验检测报告在检验检测机构官网或全国认证认可信息公共服务平台（认e云）（网址：http://cx.cnca.cn/）的查询截图。鉴于全国认证认可信息公共服务平台的“检验检测报告编号查询”功能正处于升级改造阶段，若截至本项目投标截止之日前该查询功能仍未恢复正常导致无法查询的，可提供以下证明材料：通过检验检测机构官网、邮箱等可靠途径查询所提交检测报告具体内容的真实性的证明材料或者检验检测机构盖章的证明材料，证明该报告真实有效。</w:t>
            </w:r>
            <w:r w:rsidRPr="00DA174E">
              <w:rPr>
                <w:rFonts w:ascii="宋体" w:hAnsi="宋体" w:cs="宋体"/>
                <w:color w:val="000000"/>
                <w:kern w:val="0"/>
                <w:sz w:val="20"/>
                <w:szCs w:val="20"/>
              </w:rPr>
              <w:br/>
            </w:r>
            <w:r w:rsidRPr="00DA174E">
              <w:rPr>
                <w:rFonts w:ascii="宋体" w:hAnsi="宋体" w:cs="宋体"/>
                <w:color w:val="000000"/>
                <w:kern w:val="0"/>
                <w:sz w:val="20"/>
                <w:szCs w:val="20"/>
              </w:rPr>
              <w:lastRenderedPageBreak/>
              <w:t>（二）工艺要求</w:t>
            </w:r>
            <w:r w:rsidRPr="00DA174E">
              <w:rPr>
                <w:rFonts w:ascii="宋体" w:hAnsi="宋体" w:cs="宋体"/>
                <w:color w:val="000000"/>
                <w:kern w:val="0"/>
                <w:sz w:val="20"/>
                <w:szCs w:val="20"/>
              </w:rPr>
              <w:br/>
              <w:t>1、窗帘高度3.2米（±100MM）；</w:t>
            </w:r>
            <w:r w:rsidRPr="00DA174E">
              <w:rPr>
                <w:rFonts w:ascii="宋体" w:hAnsi="宋体" w:cs="宋体"/>
                <w:color w:val="000000"/>
                <w:kern w:val="0"/>
                <w:sz w:val="20"/>
                <w:szCs w:val="20"/>
              </w:rPr>
              <w:br/>
              <w:t>2、褶皱倍数1：1.5；</w:t>
            </w:r>
            <w:r w:rsidRPr="00DA174E">
              <w:rPr>
                <w:rFonts w:ascii="宋体" w:hAnsi="宋体" w:cs="宋体"/>
                <w:color w:val="000000"/>
                <w:kern w:val="0"/>
                <w:sz w:val="20"/>
                <w:szCs w:val="20"/>
              </w:rPr>
              <w:br/>
              <w:t>3、布带加工，左右两边卷边3cm，底边10cm，搭配烤漆四指钩。</w:t>
            </w:r>
          </w:p>
        </w:tc>
        <w:tc>
          <w:tcPr>
            <w:tcW w:w="162" w:type="pct"/>
            <w:tcBorders>
              <w:top w:val="nil"/>
              <w:left w:val="nil"/>
              <w:bottom w:val="single" w:sz="4" w:space="0" w:color="auto"/>
              <w:right w:val="single" w:sz="4" w:space="0" w:color="auto"/>
            </w:tcBorders>
            <w:vAlign w:val="center"/>
            <w:hideMark/>
          </w:tcPr>
          <w:p w14:paraId="23FED675"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lastRenderedPageBreak/>
              <w:t>米</w:t>
            </w:r>
          </w:p>
        </w:tc>
        <w:tc>
          <w:tcPr>
            <w:tcW w:w="400" w:type="pct"/>
            <w:tcBorders>
              <w:top w:val="nil"/>
              <w:left w:val="nil"/>
              <w:bottom w:val="single" w:sz="4" w:space="0" w:color="auto"/>
              <w:right w:val="single" w:sz="4" w:space="0" w:color="auto"/>
            </w:tcBorders>
            <w:vAlign w:val="center"/>
            <w:hideMark/>
          </w:tcPr>
          <w:p w14:paraId="02761E19"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18</w:t>
            </w:r>
          </w:p>
        </w:tc>
        <w:tc>
          <w:tcPr>
            <w:tcW w:w="525" w:type="pct"/>
            <w:tcBorders>
              <w:top w:val="nil"/>
              <w:left w:val="nil"/>
              <w:bottom w:val="single" w:sz="4" w:space="0" w:color="auto"/>
              <w:right w:val="single" w:sz="4" w:space="0" w:color="auto"/>
            </w:tcBorders>
            <w:vAlign w:val="center"/>
            <w:hideMark/>
          </w:tcPr>
          <w:p w14:paraId="086D6586"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c>
          <w:tcPr>
            <w:tcW w:w="525" w:type="pct"/>
            <w:tcBorders>
              <w:top w:val="nil"/>
              <w:left w:val="nil"/>
              <w:bottom w:val="single" w:sz="4" w:space="0" w:color="auto"/>
              <w:right w:val="single" w:sz="4" w:space="0" w:color="auto"/>
            </w:tcBorders>
            <w:vAlign w:val="center"/>
            <w:hideMark/>
          </w:tcPr>
          <w:p w14:paraId="67DC813F"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r>
      <w:tr w:rsidR="00DA174E" w:rsidRPr="00DA174E" w14:paraId="6CF3CA86" w14:textId="77777777" w:rsidTr="00DA174E">
        <w:trPr>
          <w:trHeight w:val="57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5D60FDC1"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3.7米双开窗帘1.5折比*4</w:t>
            </w:r>
          </w:p>
        </w:tc>
      </w:tr>
      <w:tr w:rsidR="00DA174E" w:rsidRPr="00DA174E" w14:paraId="428CEA9E" w14:textId="77777777" w:rsidTr="00E937D1">
        <w:trPr>
          <w:trHeight w:val="975"/>
        </w:trPr>
        <w:tc>
          <w:tcPr>
            <w:tcW w:w="255" w:type="pct"/>
            <w:tcBorders>
              <w:top w:val="nil"/>
              <w:left w:val="single" w:sz="4" w:space="0" w:color="auto"/>
              <w:bottom w:val="single" w:sz="4" w:space="0" w:color="auto"/>
              <w:right w:val="single" w:sz="4" w:space="0" w:color="auto"/>
            </w:tcBorders>
            <w:vAlign w:val="center"/>
            <w:hideMark/>
          </w:tcPr>
          <w:p w14:paraId="5FAD68B8"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22</w:t>
            </w:r>
          </w:p>
        </w:tc>
        <w:tc>
          <w:tcPr>
            <w:tcW w:w="255" w:type="pct"/>
            <w:tcBorders>
              <w:top w:val="nil"/>
              <w:left w:val="nil"/>
              <w:bottom w:val="single" w:sz="4" w:space="0" w:color="auto"/>
              <w:right w:val="single" w:sz="4" w:space="0" w:color="auto"/>
            </w:tcBorders>
            <w:vAlign w:val="center"/>
            <w:hideMark/>
          </w:tcPr>
          <w:p w14:paraId="1A97465E"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遮光窗帘</w:t>
            </w:r>
          </w:p>
        </w:tc>
        <w:tc>
          <w:tcPr>
            <w:tcW w:w="255" w:type="pct"/>
            <w:tcBorders>
              <w:top w:val="nil"/>
              <w:left w:val="nil"/>
              <w:bottom w:val="single" w:sz="4" w:space="0" w:color="auto"/>
              <w:right w:val="single" w:sz="4" w:space="0" w:color="auto"/>
            </w:tcBorders>
            <w:vAlign w:val="center"/>
            <w:hideMark/>
          </w:tcPr>
          <w:p w14:paraId="387350BA"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定制</w:t>
            </w:r>
          </w:p>
        </w:tc>
        <w:tc>
          <w:tcPr>
            <w:tcW w:w="2622" w:type="pct"/>
            <w:gridSpan w:val="2"/>
            <w:tcBorders>
              <w:top w:val="single" w:sz="4" w:space="0" w:color="auto"/>
              <w:left w:val="nil"/>
              <w:bottom w:val="single" w:sz="4" w:space="0" w:color="auto"/>
              <w:right w:val="single" w:sz="4" w:space="0" w:color="000000"/>
            </w:tcBorders>
            <w:vAlign w:val="center"/>
            <w:hideMark/>
          </w:tcPr>
          <w:p w14:paraId="3AECBB79" w14:textId="77777777" w:rsidR="00DA174E" w:rsidRPr="00DA174E" w:rsidRDefault="00DA174E" w:rsidP="00DA174E">
            <w:pPr>
              <w:widowControl/>
              <w:jc w:val="left"/>
              <w:rPr>
                <w:rFonts w:ascii="宋体" w:hAnsi="宋体" w:cs="宋体" w:hint="eastAsia"/>
                <w:color w:val="000000"/>
                <w:kern w:val="0"/>
                <w:sz w:val="20"/>
                <w:szCs w:val="20"/>
              </w:rPr>
            </w:pPr>
            <w:r w:rsidRPr="00DA174E">
              <w:rPr>
                <w:rFonts w:ascii="宋体" w:hAnsi="宋体" w:cs="宋体"/>
                <w:color w:val="000000"/>
                <w:kern w:val="0"/>
                <w:sz w:val="20"/>
                <w:szCs w:val="20"/>
              </w:rPr>
              <w:t>（一）面料参数</w:t>
            </w:r>
            <w:r w:rsidRPr="00DA174E">
              <w:rPr>
                <w:rFonts w:ascii="宋体" w:hAnsi="宋体" w:cs="宋体"/>
                <w:color w:val="000000"/>
                <w:kern w:val="0"/>
                <w:sz w:val="20"/>
                <w:szCs w:val="20"/>
              </w:rPr>
              <w:br/>
              <w:t>1、材质：100%聚酯纤维；</w:t>
            </w:r>
            <w:r w:rsidRPr="00DA174E">
              <w:rPr>
                <w:rFonts w:ascii="宋体" w:hAnsi="宋体" w:cs="宋体"/>
                <w:color w:val="000000"/>
                <w:kern w:val="0"/>
                <w:sz w:val="20"/>
                <w:szCs w:val="20"/>
              </w:rPr>
              <w:br/>
              <w:t>2、克重（g/m）：900（g/m）-1000（g/m）(±50g)；</w:t>
            </w:r>
            <w:r w:rsidRPr="00DA174E">
              <w:rPr>
                <w:rFonts w:ascii="宋体" w:hAnsi="宋体" w:cs="宋体"/>
                <w:color w:val="000000"/>
                <w:kern w:val="0"/>
                <w:sz w:val="20"/>
                <w:szCs w:val="20"/>
              </w:rPr>
              <w:br/>
              <w:t>3、线密度（</w:t>
            </w:r>
            <w:proofErr w:type="spellStart"/>
            <w:r w:rsidRPr="00DA174E">
              <w:rPr>
                <w:rFonts w:ascii="宋体" w:hAnsi="宋体" w:cs="宋体"/>
                <w:color w:val="000000"/>
                <w:kern w:val="0"/>
                <w:sz w:val="20"/>
                <w:szCs w:val="20"/>
              </w:rPr>
              <w:t>tex</w:t>
            </w:r>
            <w:proofErr w:type="spellEnd"/>
            <w:r w:rsidRPr="00DA174E">
              <w:rPr>
                <w:rFonts w:ascii="宋体" w:hAnsi="宋体" w:cs="宋体"/>
                <w:color w:val="000000"/>
                <w:kern w:val="0"/>
                <w:sz w:val="20"/>
                <w:szCs w:val="20"/>
              </w:rPr>
              <w:t>）：经向=358.0dtex（322.2D），纬向=316.0dtex（284.4D）；</w:t>
            </w:r>
            <w:r w:rsidRPr="00DA174E">
              <w:rPr>
                <w:rFonts w:ascii="宋体" w:hAnsi="宋体" w:cs="宋体"/>
                <w:color w:val="000000"/>
                <w:kern w:val="0"/>
                <w:sz w:val="20"/>
                <w:szCs w:val="20"/>
              </w:rPr>
              <w:br/>
              <w:t>4、防紫外线性能：紫外线平均透过率T(UVA)0.05%，防护系数＞2000，UPF＞50，符合GB/T18830-2009；</w:t>
            </w:r>
            <w:r w:rsidRPr="00DA174E">
              <w:rPr>
                <w:rFonts w:ascii="宋体" w:hAnsi="宋体" w:cs="宋体"/>
                <w:color w:val="000000"/>
                <w:kern w:val="0"/>
                <w:sz w:val="20"/>
                <w:szCs w:val="20"/>
              </w:rPr>
              <w:br/>
              <w:t>5、易去污性（级）：3-4，具有易去污性；</w:t>
            </w:r>
            <w:r w:rsidRPr="00DA174E">
              <w:rPr>
                <w:rFonts w:ascii="宋体" w:hAnsi="宋体" w:cs="宋体"/>
                <w:color w:val="000000"/>
                <w:kern w:val="0"/>
                <w:sz w:val="20"/>
                <w:szCs w:val="20"/>
              </w:rPr>
              <w:br/>
              <w:t>6、阻燃：B1级；</w:t>
            </w:r>
            <w:r w:rsidRPr="00DA174E">
              <w:rPr>
                <w:rFonts w:ascii="宋体" w:hAnsi="宋体" w:cs="宋体"/>
                <w:color w:val="000000"/>
                <w:kern w:val="0"/>
                <w:sz w:val="20"/>
                <w:szCs w:val="20"/>
              </w:rPr>
              <w:br/>
              <w:t>▲7、甲醛含量：未检出；</w:t>
            </w:r>
            <w:r w:rsidRPr="00DA174E">
              <w:rPr>
                <w:rFonts w:ascii="宋体" w:hAnsi="宋体" w:cs="宋体"/>
                <w:color w:val="000000"/>
                <w:kern w:val="0"/>
                <w:sz w:val="20"/>
                <w:szCs w:val="20"/>
              </w:rPr>
              <w:br/>
              <w:t>▲8、pH值：4.0-9.0；</w:t>
            </w:r>
            <w:r w:rsidRPr="00DA174E">
              <w:rPr>
                <w:rFonts w:ascii="宋体" w:hAnsi="宋体" w:cs="宋体"/>
                <w:color w:val="000000"/>
                <w:kern w:val="0"/>
                <w:sz w:val="20"/>
                <w:szCs w:val="20"/>
              </w:rPr>
              <w:br/>
              <w:t>▲9、无异味；</w:t>
            </w:r>
            <w:r w:rsidRPr="00DA174E">
              <w:rPr>
                <w:rFonts w:ascii="宋体" w:hAnsi="宋体" w:cs="宋体"/>
                <w:color w:val="000000"/>
                <w:kern w:val="0"/>
                <w:sz w:val="20"/>
                <w:szCs w:val="20"/>
              </w:rPr>
              <w:br/>
              <w:t>▲10、耐摩擦色牢度（级）：干摩≥4，湿摩≥4；</w:t>
            </w:r>
            <w:r w:rsidRPr="00DA174E">
              <w:rPr>
                <w:rFonts w:ascii="宋体" w:hAnsi="宋体" w:cs="宋体"/>
                <w:color w:val="000000"/>
                <w:kern w:val="0"/>
                <w:sz w:val="20"/>
                <w:szCs w:val="20"/>
              </w:rPr>
              <w:br/>
              <w:t>▲11、耐皂洗色牢度（级）：变色≥4，沾色≥4；</w:t>
            </w:r>
            <w:r w:rsidRPr="00DA174E">
              <w:rPr>
                <w:rFonts w:ascii="宋体" w:hAnsi="宋体" w:cs="宋体"/>
                <w:color w:val="000000"/>
                <w:kern w:val="0"/>
                <w:sz w:val="20"/>
                <w:szCs w:val="20"/>
              </w:rPr>
              <w:br/>
              <w:t>▲12、耐光色牢度（级）：变色≥4；</w:t>
            </w:r>
            <w:r w:rsidRPr="00DA174E">
              <w:rPr>
                <w:rFonts w:ascii="宋体" w:hAnsi="宋体" w:cs="宋体"/>
                <w:color w:val="000000"/>
                <w:kern w:val="0"/>
                <w:sz w:val="20"/>
                <w:szCs w:val="20"/>
              </w:rPr>
              <w:br/>
              <w:t>▲13、防霉性能:0级，在放大镜下无明显长霉；</w:t>
            </w:r>
            <w:r w:rsidRPr="00DA174E">
              <w:rPr>
                <w:rFonts w:ascii="宋体" w:hAnsi="宋体" w:cs="宋体"/>
                <w:color w:val="000000"/>
                <w:kern w:val="0"/>
                <w:sz w:val="20"/>
                <w:szCs w:val="20"/>
              </w:rPr>
              <w:br/>
              <w:t>▲14、水洗尺寸变化率（%）（4G/A）：经向-4.0~+3.0，纬向-4.0~+3.0；</w:t>
            </w:r>
            <w:r w:rsidRPr="00DA174E">
              <w:rPr>
                <w:rFonts w:ascii="宋体" w:hAnsi="宋体" w:cs="宋体"/>
                <w:color w:val="000000"/>
                <w:kern w:val="0"/>
                <w:sz w:val="20"/>
                <w:szCs w:val="20"/>
              </w:rPr>
              <w:br/>
              <w:t>以上带▲技术要求符合标准GB18401-2010《国家纺织产品基本安全技术规范》C类的技术要求。（投标时需同时提供：（1）由第三方检验检测机构出具的检验检测报告复印件（原件备查），要求内容能体现满足上述参数要求；（2）上述检验检测报告在检验检测机构官网或全国认证认可信息公共服务平台（认e云）（网址：http://cx.cnca.cn/）的查询截图。鉴于全国认证认可信息公共服务平台的“检验检测报告编号查询”功能正处于升级改造阶段，若截至本项目投标截止之日前该查询功能仍未恢复正常导致无法查询的，可提供以下证明材料：通过检验检测机构官网、邮箱等可靠途径查询所提交检测报告具体内容的真实性的证明材料或者检验检测机构盖章的证明材料，证明该报告真实有效。</w:t>
            </w:r>
            <w:r w:rsidRPr="00DA174E">
              <w:rPr>
                <w:rFonts w:ascii="宋体" w:hAnsi="宋体" w:cs="宋体"/>
                <w:color w:val="000000"/>
                <w:kern w:val="0"/>
                <w:sz w:val="20"/>
                <w:szCs w:val="20"/>
              </w:rPr>
              <w:br/>
              <w:t>（二）工艺要求</w:t>
            </w:r>
            <w:r w:rsidRPr="00DA174E">
              <w:rPr>
                <w:rFonts w:ascii="宋体" w:hAnsi="宋体" w:cs="宋体"/>
                <w:color w:val="000000"/>
                <w:kern w:val="0"/>
                <w:sz w:val="20"/>
                <w:szCs w:val="20"/>
              </w:rPr>
              <w:br/>
              <w:t>1、窗帘高度3.2米（±100MM）；</w:t>
            </w:r>
            <w:r w:rsidRPr="00DA174E">
              <w:rPr>
                <w:rFonts w:ascii="宋体" w:hAnsi="宋体" w:cs="宋体"/>
                <w:color w:val="000000"/>
                <w:kern w:val="0"/>
                <w:sz w:val="20"/>
                <w:szCs w:val="20"/>
              </w:rPr>
              <w:br/>
            </w:r>
            <w:r w:rsidRPr="00DA174E">
              <w:rPr>
                <w:rFonts w:ascii="宋体" w:hAnsi="宋体" w:cs="宋体"/>
                <w:color w:val="000000"/>
                <w:kern w:val="0"/>
                <w:sz w:val="20"/>
                <w:szCs w:val="20"/>
              </w:rPr>
              <w:lastRenderedPageBreak/>
              <w:t>2、褶皱倍数1：1.5；</w:t>
            </w:r>
            <w:r w:rsidRPr="00DA174E">
              <w:rPr>
                <w:rFonts w:ascii="宋体" w:hAnsi="宋体" w:cs="宋体"/>
                <w:color w:val="000000"/>
                <w:kern w:val="0"/>
                <w:sz w:val="20"/>
                <w:szCs w:val="20"/>
              </w:rPr>
              <w:br/>
              <w:t>3、布带加工，左右两边卷边3cm，底边10cm，搭配烤漆四指钩。</w:t>
            </w:r>
          </w:p>
        </w:tc>
        <w:tc>
          <w:tcPr>
            <w:tcW w:w="162" w:type="pct"/>
            <w:tcBorders>
              <w:top w:val="nil"/>
              <w:left w:val="nil"/>
              <w:bottom w:val="single" w:sz="4" w:space="0" w:color="auto"/>
              <w:right w:val="single" w:sz="4" w:space="0" w:color="auto"/>
            </w:tcBorders>
            <w:vAlign w:val="center"/>
            <w:hideMark/>
          </w:tcPr>
          <w:p w14:paraId="26E0EADF"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lastRenderedPageBreak/>
              <w:t>米</w:t>
            </w:r>
          </w:p>
        </w:tc>
        <w:tc>
          <w:tcPr>
            <w:tcW w:w="400" w:type="pct"/>
            <w:tcBorders>
              <w:top w:val="nil"/>
              <w:left w:val="nil"/>
              <w:bottom w:val="single" w:sz="4" w:space="0" w:color="auto"/>
              <w:right w:val="single" w:sz="4" w:space="0" w:color="auto"/>
            </w:tcBorders>
            <w:vAlign w:val="center"/>
            <w:hideMark/>
          </w:tcPr>
          <w:p w14:paraId="1D9F45A8"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22.2</w:t>
            </w:r>
          </w:p>
        </w:tc>
        <w:tc>
          <w:tcPr>
            <w:tcW w:w="525" w:type="pct"/>
            <w:tcBorders>
              <w:top w:val="nil"/>
              <w:left w:val="nil"/>
              <w:bottom w:val="single" w:sz="4" w:space="0" w:color="auto"/>
              <w:right w:val="single" w:sz="4" w:space="0" w:color="auto"/>
            </w:tcBorders>
            <w:vAlign w:val="center"/>
            <w:hideMark/>
          </w:tcPr>
          <w:p w14:paraId="023FECF1"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c>
          <w:tcPr>
            <w:tcW w:w="525" w:type="pct"/>
            <w:tcBorders>
              <w:top w:val="nil"/>
              <w:left w:val="nil"/>
              <w:bottom w:val="single" w:sz="4" w:space="0" w:color="auto"/>
              <w:right w:val="single" w:sz="4" w:space="0" w:color="auto"/>
            </w:tcBorders>
            <w:vAlign w:val="center"/>
            <w:hideMark/>
          </w:tcPr>
          <w:p w14:paraId="697181C9"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r>
      <w:tr w:rsidR="00DA174E" w:rsidRPr="00DA174E" w14:paraId="4112EE9E" w14:textId="77777777" w:rsidTr="00DA174E">
        <w:trPr>
          <w:trHeight w:val="285"/>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33117DC6"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导轨</w:t>
            </w:r>
          </w:p>
        </w:tc>
      </w:tr>
      <w:tr w:rsidR="00DA174E" w:rsidRPr="00DA174E" w14:paraId="1DA709A9" w14:textId="77777777" w:rsidTr="00E937D1">
        <w:trPr>
          <w:trHeight w:val="645"/>
        </w:trPr>
        <w:tc>
          <w:tcPr>
            <w:tcW w:w="255" w:type="pct"/>
            <w:tcBorders>
              <w:top w:val="nil"/>
              <w:left w:val="single" w:sz="4" w:space="0" w:color="auto"/>
              <w:bottom w:val="single" w:sz="4" w:space="0" w:color="auto"/>
              <w:right w:val="single" w:sz="4" w:space="0" w:color="auto"/>
            </w:tcBorders>
            <w:vAlign w:val="center"/>
            <w:hideMark/>
          </w:tcPr>
          <w:p w14:paraId="0E590D80"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23</w:t>
            </w:r>
          </w:p>
        </w:tc>
        <w:tc>
          <w:tcPr>
            <w:tcW w:w="255" w:type="pct"/>
            <w:tcBorders>
              <w:top w:val="nil"/>
              <w:left w:val="nil"/>
              <w:bottom w:val="single" w:sz="4" w:space="0" w:color="auto"/>
              <w:right w:val="single" w:sz="4" w:space="0" w:color="auto"/>
            </w:tcBorders>
            <w:vAlign w:val="center"/>
            <w:hideMark/>
          </w:tcPr>
          <w:p w14:paraId="0967A2C6"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滑动导轨</w:t>
            </w:r>
          </w:p>
        </w:tc>
        <w:tc>
          <w:tcPr>
            <w:tcW w:w="255" w:type="pct"/>
            <w:tcBorders>
              <w:top w:val="nil"/>
              <w:left w:val="nil"/>
              <w:bottom w:val="single" w:sz="4" w:space="0" w:color="auto"/>
              <w:right w:val="single" w:sz="4" w:space="0" w:color="auto"/>
            </w:tcBorders>
            <w:vAlign w:val="center"/>
            <w:hideMark/>
          </w:tcPr>
          <w:p w14:paraId="67DC2D0A"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定制</w:t>
            </w:r>
          </w:p>
        </w:tc>
        <w:tc>
          <w:tcPr>
            <w:tcW w:w="2622" w:type="pct"/>
            <w:gridSpan w:val="2"/>
            <w:tcBorders>
              <w:top w:val="single" w:sz="4" w:space="0" w:color="auto"/>
              <w:left w:val="nil"/>
              <w:bottom w:val="single" w:sz="4" w:space="0" w:color="auto"/>
              <w:right w:val="single" w:sz="4" w:space="0" w:color="000000"/>
            </w:tcBorders>
            <w:vAlign w:val="center"/>
            <w:hideMark/>
          </w:tcPr>
          <w:p w14:paraId="04B8D1CC" w14:textId="77777777" w:rsidR="00DA174E" w:rsidRPr="00DA174E" w:rsidRDefault="00DA174E" w:rsidP="00DA174E">
            <w:pPr>
              <w:widowControl/>
              <w:jc w:val="left"/>
              <w:rPr>
                <w:rFonts w:ascii="宋体" w:hAnsi="宋体" w:cs="宋体" w:hint="eastAsia"/>
                <w:color w:val="000000"/>
                <w:kern w:val="0"/>
                <w:sz w:val="20"/>
                <w:szCs w:val="20"/>
              </w:rPr>
            </w:pPr>
            <w:r w:rsidRPr="00DA174E">
              <w:rPr>
                <w:rFonts w:ascii="宋体" w:hAnsi="宋体" w:cs="宋体"/>
                <w:color w:val="000000"/>
                <w:kern w:val="0"/>
                <w:sz w:val="20"/>
                <w:szCs w:val="20"/>
              </w:rPr>
              <w:t xml:space="preserve">材质：铝合金、静音胶条、静音滑轮 </w:t>
            </w:r>
          </w:p>
        </w:tc>
        <w:tc>
          <w:tcPr>
            <w:tcW w:w="162" w:type="pct"/>
            <w:tcBorders>
              <w:top w:val="nil"/>
              <w:left w:val="nil"/>
              <w:bottom w:val="single" w:sz="4" w:space="0" w:color="auto"/>
              <w:right w:val="single" w:sz="4" w:space="0" w:color="auto"/>
            </w:tcBorders>
            <w:vAlign w:val="center"/>
            <w:hideMark/>
          </w:tcPr>
          <w:p w14:paraId="41552792"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米</w:t>
            </w:r>
          </w:p>
        </w:tc>
        <w:tc>
          <w:tcPr>
            <w:tcW w:w="400" w:type="pct"/>
            <w:tcBorders>
              <w:top w:val="nil"/>
              <w:left w:val="nil"/>
              <w:bottom w:val="single" w:sz="4" w:space="0" w:color="auto"/>
              <w:right w:val="single" w:sz="4" w:space="0" w:color="auto"/>
            </w:tcBorders>
            <w:vAlign w:val="center"/>
            <w:hideMark/>
          </w:tcPr>
          <w:p w14:paraId="7ADBE92C"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26.8</w:t>
            </w:r>
          </w:p>
        </w:tc>
        <w:tc>
          <w:tcPr>
            <w:tcW w:w="525" w:type="pct"/>
            <w:tcBorders>
              <w:top w:val="nil"/>
              <w:left w:val="nil"/>
              <w:bottom w:val="single" w:sz="4" w:space="0" w:color="auto"/>
              <w:right w:val="single" w:sz="4" w:space="0" w:color="auto"/>
            </w:tcBorders>
            <w:vAlign w:val="center"/>
            <w:hideMark/>
          </w:tcPr>
          <w:p w14:paraId="618D34B8"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c>
          <w:tcPr>
            <w:tcW w:w="525" w:type="pct"/>
            <w:tcBorders>
              <w:top w:val="nil"/>
              <w:left w:val="nil"/>
              <w:bottom w:val="single" w:sz="4" w:space="0" w:color="auto"/>
              <w:right w:val="single" w:sz="4" w:space="0" w:color="auto"/>
            </w:tcBorders>
            <w:vAlign w:val="center"/>
            <w:hideMark/>
          </w:tcPr>
          <w:p w14:paraId="012C5AE1"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r>
      <w:tr w:rsidR="00DA174E" w:rsidRPr="00DA174E" w14:paraId="6FDB2E18" w14:textId="77777777" w:rsidTr="00DA174E">
        <w:trPr>
          <w:trHeight w:val="285"/>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2C2A5A69" w14:textId="77777777" w:rsidR="00DA174E" w:rsidRPr="00DA174E" w:rsidRDefault="00DA174E" w:rsidP="00DA174E">
            <w:pPr>
              <w:widowControl/>
              <w:jc w:val="center"/>
              <w:rPr>
                <w:rFonts w:ascii="宋体" w:hAnsi="宋体" w:cs="宋体" w:hint="eastAsia"/>
                <w:b/>
                <w:bCs/>
                <w:color w:val="000000"/>
                <w:kern w:val="0"/>
                <w:sz w:val="20"/>
                <w:szCs w:val="20"/>
              </w:rPr>
            </w:pPr>
            <w:r w:rsidRPr="00DA174E">
              <w:rPr>
                <w:rFonts w:ascii="宋体" w:hAnsi="宋体" w:cs="宋体"/>
                <w:b/>
                <w:bCs/>
                <w:color w:val="000000"/>
                <w:kern w:val="0"/>
                <w:sz w:val="20"/>
                <w:szCs w:val="20"/>
              </w:rPr>
              <w:t>教室3</w:t>
            </w:r>
          </w:p>
        </w:tc>
      </w:tr>
      <w:tr w:rsidR="00DA174E" w:rsidRPr="00DA174E" w14:paraId="5A21349F" w14:textId="77777777" w:rsidTr="00DA174E">
        <w:trPr>
          <w:trHeight w:val="285"/>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46843CE7"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4米双开窗帘1.5折比*2</w:t>
            </w:r>
          </w:p>
        </w:tc>
      </w:tr>
      <w:tr w:rsidR="00DA174E" w:rsidRPr="00DA174E" w14:paraId="05F87356" w14:textId="77777777" w:rsidTr="00E937D1">
        <w:trPr>
          <w:trHeight w:val="70"/>
        </w:trPr>
        <w:tc>
          <w:tcPr>
            <w:tcW w:w="255" w:type="pct"/>
            <w:tcBorders>
              <w:top w:val="nil"/>
              <w:left w:val="single" w:sz="4" w:space="0" w:color="auto"/>
              <w:bottom w:val="single" w:sz="4" w:space="0" w:color="auto"/>
              <w:right w:val="single" w:sz="4" w:space="0" w:color="auto"/>
            </w:tcBorders>
            <w:vAlign w:val="center"/>
            <w:hideMark/>
          </w:tcPr>
          <w:p w14:paraId="46EC9546"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24</w:t>
            </w:r>
          </w:p>
        </w:tc>
        <w:tc>
          <w:tcPr>
            <w:tcW w:w="255" w:type="pct"/>
            <w:tcBorders>
              <w:top w:val="nil"/>
              <w:left w:val="nil"/>
              <w:bottom w:val="single" w:sz="4" w:space="0" w:color="auto"/>
              <w:right w:val="single" w:sz="4" w:space="0" w:color="auto"/>
            </w:tcBorders>
            <w:vAlign w:val="center"/>
            <w:hideMark/>
          </w:tcPr>
          <w:p w14:paraId="7D276C47"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遮光窗帘</w:t>
            </w:r>
          </w:p>
        </w:tc>
        <w:tc>
          <w:tcPr>
            <w:tcW w:w="255" w:type="pct"/>
            <w:tcBorders>
              <w:top w:val="nil"/>
              <w:left w:val="nil"/>
              <w:bottom w:val="single" w:sz="4" w:space="0" w:color="auto"/>
              <w:right w:val="single" w:sz="4" w:space="0" w:color="auto"/>
            </w:tcBorders>
            <w:vAlign w:val="center"/>
            <w:hideMark/>
          </w:tcPr>
          <w:p w14:paraId="6C71D56E"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定制</w:t>
            </w:r>
          </w:p>
        </w:tc>
        <w:tc>
          <w:tcPr>
            <w:tcW w:w="2622" w:type="pct"/>
            <w:gridSpan w:val="2"/>
            <w:tcBorders>
              <w:top w:val="single" w:sz="4" w:space="0" w:color="auto"/>
              <w:left w:val="nil"/>
              <w:bottom w:val="single" w:sz="4" w:space="0" w:color="auto"/>
              <w:right w:val="single" w:sz="4" w:space="0" w:color="000000"/>
            </w:tcBorders>
            <w:vAlign w:val="center"/>
            <w:hideMark/>
          </w:tcPr>
          <w:p w14:paraId="6615BDB1" w14:textId="77777777" w:rsidR="00DA174E" w:rsidRPr="00DA174E" w:rsidRDefault="00DA174E" w:rsidP="00DA174E">
            <w:pPr>
              <w:widowControl/>
              <w:jc w:val="left"/>
              <w:rPr>
                <w:rFonts w:ascii="宋体" w:hAnsi="宋体" w:cs="宋体" w:hint="eastAsia"/>
                <w:color w:val="000000"/>
                <w:kern w:val="0"/>
                <w:sz w:val="20"/>
                <w:szCs w:val="20"/>
              </w:rPr>
            </w:pPr>
            <w:r w:rsidRPr="00DA174E">
              <w:rPr>
                <w:rFonts w:ascii="宋体" w:hAnsi="宋体" w:cs="宋体"/>
                <w:color w:val="000000"/>
                <w:kern w:val="0"/>
                <w:sz w:val="20"/>
                <w:szCs w:val="20"/>
              </w:rPr>
              <w:t>（一）面料参数</w:t>
            </w:r>
            <w:r w:rsidRPr="00DA174E">
              <w:rPr>
                <w:rFonts w:ascii="宋体" w:hAnsi="宋体" w:cs="宋体"/>
                <w:color w:val="000000"/>
                <w:kern w:val="0"/>
                <w:sz w:val="20"/>
                <w:szCs w:val="20"/>
              </w:rPr>
              <w:br/>
              <w:t>1、材质：100%聚酯纤维；</w:t>
            </w:r>
            <w:r w:rsidRPr="00DA174E">
              <w:rPr>
                <w:rFonts w:ascii="宋体" w:hAnsi="宋体" w:cs="宋体"/>
                <w:color w:val="000000"/>
                <w:kern w:val="0"/>
                <w:sz w:val="20"/>
                <w:szCs w:val="20"/>
              </w:rPr>
              <w:br/>
              <w:t>2、克重（g/m）：900（g/m）-1000（g/m）(±50g)；</w:t>
            </w:r>
            <w:r w:rsidRPr="00DA174E">
              <w:rPr>
                <w:rFonts w:ascii="宋体" w:hAnsi="宋体" w:cs="宋体"/>
                <w:color w:val="000000"/>
                <w:kern w:val="0"/>
                <w:sz w:val="20"/>
                <w:szCs w:val="20"/>
              </w:rPr>
              <w:br/>
              <w:t>3、线密度（</w:t>
            </w:r>
            <w:proofErr w:type="spellStart"/>
            <w:r w:rsidRPr="00DA174E">
              <w:rPr>
                <w:rFonts w:ascii="宋体" w:hAnsi="宋体" w:cs="宋体"/>
                <w:color w:val="000000"/>
                <w:kern w:val="0"/>
                <w:sz w:val="20"/>
                <w:szCs w:val="20"/>
              </w:rPr>
              <w:t>tex</w:t>
            </w:r>
            <w:proofErr w:type="spellEnd"/>
            <w:r w:rsidRPr="00DA174E">
              <w:rPr>
                <w:rFonts w:ascii="宋体" w:hAnsi="宋体" w:cs="宋体"/>
                <w:color w:val="000000"/>
                <w:kern w:val="0"/>
                <w:sz w:val="20"/>
                <w:szCs w:val="20"/>
              </w:rPr>
              <w:t>）：经向=358.0dtex（322.2D），纬向=316.0dtex（284.4D）；</w:t>
            </w:r>
            <w:r w:rsidRPr="00DA174E">
              <w:rPr>
                <w:rFonts w:ascii="宋体" w:hAnsi="宋体" w:cs="宋体"/>
                <w:color w:val="000000"/>
                <w:kern w:val="0"/>
                <w:sz w:val="20"/>
                <w:szCs w:val="20"/>
              </w:rPr>
              <w:br/>
              <w:t>4、防紫外线性能：紫外线平均透过率T(UVA)0.05%，防护系数＞2000，UPF＞50，符合GB/T18830-2009；</w:t>
            </w:r>
            <w:r w:rsidRPr="00DA174E">
              <w:rPr>
                <w:rFonts w:ascii="宋体" w:hAnsi="宋体" w:cs="宋体"/>
                <w:color w:val="000000"/>
                <w:kern w:val="0"/>
                <w:sz w:val="20"/>
                <w:szCs w:val="20"/>
              </w:rPr>
              <w:br/>
              <w:t>5、易去污性（级）：3-4，具有易去污性；</w:t>
            </w:r>
            <w:r w:rsidRPr="00DA174E">
              <w:rPr>
                <w:rFonts w:ascii="宋体" w:hAnsi="宋体" w:cs="宋体"/>
                <w:color w:val="000000"/>
                <w:kern w:val="0"/>
                <w:sz w:val="20"/>
                <w:szCs w:val="20"/>
              </w:rPr>
              <w:br/>
              <w:t>6、阻燃：B1级；</w:t>
            </w:r>
            <w:r w:rsidRPr="00DA174E">
              <w:rPr>
                <w:rFonts w:ascii="宋体" w:hAnsi="宋体" w:cs="宋体"/>
                <w:color w:val="000000"/>
                <w:kern w:val="0"/>
                <w:sz w:val="20"/>
                <w:szCs w:val="20"/>
              </w:rPr>
              <w:br/>
              <w:t>▲7、甲醛含量：未检出；</w:t>
            </w:r>
            <w:r w:rsidRPr="00DA174E">
              <w:rPr>
                <w:rFonts w:ascii="宋体" w:hAnsi="宋体" w:cs="宋体"/>
                <w:color w:val="000000"/>
                <w:kern w:val="0"/>
                <w:sz w:val="20"/>
                <w:szCs w:val="20"/>
              </w:rPr>
              <w:br/>
              <w:t>▲8、pH值：4.0-9.0；</w:t>
            </w:r>
            <w:r w:rsidRPr="00DA174E">
              <w:rPr>
                <w:rFonts w:ascii="宋体" w:hAnsi="宋体" w:cs="宋体"/>
                <w:color w:val="000000"/>
                <w:kern w:val="0"/>
                <w:sz w:val="20"/>
                <w:szCs w:val="20"/>
              </w:rPr>
              <w:br/>
              <w:t>▲9、无异味；</w:t>
            </w:r>
            <w:r w:rsidRPr="00DA174E">
              <w:rPr>
                <w:rFonts w:ascii="宋体" w:hAnsi="宋体" w:cs="宋体"/>
                <w:color w:val="000000"/>
                <w:kern w:val="0"/>
                <w:sz w:val="20"/>
                <w:szCs w:val="20"/>
              </w:rPr>
              <w:br/>
              <w:t>▲10、耐摩擦色牢度（级）：干摩≥4，湿摩≥4；</w:t>
            </w:r>
            <w:r w:rsidRPr="00DA174E">
              <w:rPr>
                <w:rFonts w:ascii="宋体" w:hAnsi="宋体" w:cs="宋体"/>
                <w:color w:val="000000"/>
                <w:kern w:val="0"/>
                <w:sz w:val="20"/>
                <w:szCs w:val="20"/>
              </w:rPr>
              <w:br/>
              <w:t>▲11、耐皂洗色牢度（级）：变色≥4，沾色≥4；</w:t>
            </w:r>
            <w:r w:rsidRPr="00DA174E">
              <w:rPr>
                <w:rFonts w:ascii="宋体" w:hAnsi="宋体" w:cs="宋体"/>
                <w:color w:val="000000"/>
                <w:kern w:val="0"/>
                <w:sz w:val="20"/>
                <w:szCs w:val="20"/>
              </w:rPr>
              <w:br/>
              <w:t>▲12、耐光色牢度（级）：变色≥4；</w:t>
            </w:r>
            <w:r w:rsidRPr="00DA174E">
              <w:rPr>
                <w:rFonts w:ascii="宋体" w:hAnsi="宋体" w:cs="宋体"/>
                <w:color w:val="000000"/>
                <w:kern w:val="0"/>
                <w:sz w:val="20"/>
                <w:szCs w:val="20"/>
              </w:rPr>
              <w:br/>
              <w:t>▲13、防霉性能:0级，在放大镜下无明显长霉；</w:t>
            </w:r>
            <w:r w:rsidRPr="00DA174E">
              <w:rPr>
                <w:rFonts w:ascii="宋体" w:hAnsi="宋体" w:cs="宋体"/>
                <w:color w:val="000000"/>
                <w:kern w:val="0"/>
                <w:sz w:val="20"/>
                <w:szCs w:val="20"/>
              </w:rPr>
              <w:br/>
              <w:t>▲14、水洗尺寸变化率（%）（4G/A）：经向-4.0~+3.0，纬向-4.0~+3.0；</w:t>
            </w:r>
            <w:r w:rsidRPr="00DA174E">
              <w:rPr>
                <w:rFonts w:ascii="宋体" w:hAnsi="宋体" w:cs="宋体"/>
                <w:color w:val="000000"/>
                <w:kern w:val="0"/>
                <w:sz w:val="20"/>
                <w:szCs w:val="20"/>
              </w:rPr>
              <w:br/>
              <w:t>以上带▲技术要求符合标准GB18401-2010《国家纺织产品基本安全技术规范》C类的技术要求。（投标时需同时提供：（1）由第三方检验检测机构出具的检验检测报告复印件（原件备查），要求内容能体现满足上述参数要求；（2）上述检验检测报告在检验检测机构官网或全国认证认可信息公共服务平台（认e云）（网址：http://cx.cnca.cn/）的查询截图。鉴于全国认证认可信息公共服务平台的“检验检测报告编号查询”功能正处于升级改造阶段，若截至本项目投标截止之日前该查询功能仍未恢复正常导致无法查询的，可提供以下证明材料：通过检验检测机构官网、邮箱等可靠途径查询所提交检测报告具体内容的真实性的证明材料或者检验检测机构盖章的证明材料，证明该报告真实</w:t>
            </w:r>
            <w:r w:rsidRPr="00DA174E">
              <w:rPr>
                <w:rFonts w:ascii="宋体" w:hAnsi="宋体" w:cs="宋体"/>
                <w:color w:val="000000"/>
                <w:kern w:val="0"/>
                <w:sz w:val="20"/>
                <w:szCs w:val="20"/>
              </w:rPr>
              <w:lastRenderedPageBreak/>
              <w:t>有效。</w:t>
            </w:r>
            <w:r w:rsidRPr="00DA174E">
              <w:rPr>
                <w:rFonts w:ascii="宋体" w:hAnsi="宋体" w:cs="宋体"/>
                <w:color w:val="000000"/>
                <w:kern w:val="0"/>
                <w:sz w:val="20"/>
                <w:szCs w:val="20"/>
              </w:rPr>
              <w:br/>
              <w:t>（二）工艺要求</w:t>
            </w:r>
            <w:r w:rsidRPr="00DA174E">
              <w:rPr>
                <w:rFonts w:ascii="宋体" w:hAnsi="宋体" w:cs="宋体"/>
                <w:color w:val="000000"/>
                <w:kern w:val="0"/>
                <w:sz w:val="20"/>
                <w:szCs w:val="20"/>
              </w:rPr>
              <w:br/>
              <w:t>1、窗帘高度3.2米（±100MM）；</w:t>
            </w:r>
            <w:r w:rsidRPr="00DA174E">
              <w:rPr>
                <w:rFonts w:ascii="宋体" w:hAnsi="宋体" w:cs="宋体"/>
                <w:color w:val="000000"/>
                <w:kern w:val="0"/>
                <w:sz w:val="20"/>
                <w:szCs w:val="20"/>
              </w:rPr>
              <w:br/>
              <w:t>2、褶皱倍数1：1.5；</w:t>
            </w:r>
            <w:r w:rsidRPr="00DA174E">
              <w:rPr>
                <w:rFonts w:ascii="宋体" w:hAnsi="宋体" w:cs="宋体"/>
                <w:color w:val="000000"/>
                <w:kern w:val="0"/>
                <w:sz w:val="20"/>
                <w:szCs w:val="20"/>
              </w:rPr>
              <w:br/>
              <w:t>3、布带加工，左右两边卷边3cm，底边10cm，搭配烤漆四指钩。</w:t>
            </w:r>
          </w:p>
        </w:tc>
        <w:tc>
          <w:tcPr>
            <w:tcW w:w="162" w:type="pct"/>
            <w:tcBorders>
              <w:top w:val="nil"/>
              <w:left w:val="nil"/>
              <w:bottom w:val="single" w:sz="4" w:space="0" w:color="auto"/>
              <w:right w:val="single" w:sz="4" w:space="0" w:color="auto"/>
            </w:tcBorders>
            <w:vAlign w:val="center"/>
            <w:hideMark/>
          </w:tcPr>
          <w:p w14:paraId="6B1B1C52"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lastRenderedPageBreak/>
              <w:t>米</w:t>
            </w:r>
          </w:p>
        </w:tc>
        <w:tc>
          <w:tcPr>
            <w:tcW w:w="400" w:type="pct"/>
            <w:tcBorders>
              <w:top w:val="nil"/>
              <w:left w:val="nil"/>
              <w:bottom w:val="single" w:sz="4" w:space="0" w:color="auto"/>
              <w:right w:val="single" w:sz="4" w:space="0" w:color="auto"/>
            </w:tcBorders>
            <w:vAlign w:val="center"/>
            <w:hideMark/>
          </w:tcPr>
          <w:p w14:paraId="0A1A5AA5"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12</w:t>
            </w:r>
          </w:p>
        </w:tc>
        <w:tc>
          <w:tcPr>
            <w:tcW w:w="525" w:type="pct"/>
            <w:tcBorders>
              <w:top w:val="nil"/>
              <w:left w:val="nil"/>
              <w:bottom w:val="single" w:sz="4" w:space="0" w:color="auto"/>
              <w:right w:val="single" w:sz="4" w:space="0" w:color="auto"/>
            </w:tcBorders>
            <w:vAlign w:val="center"/>
            <w:hideMark/>
          </w:tcPr>
          <w:p w14:paraId="3014324D"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c>
          <w:tcPr>
            <w:tcW w:w="525" w:type="pct"/>
            <w:tcBorders>
              <w:top w:val="nil"/>
              <w:left w:val="nil"/>
              <w:bottom w:val="single" w:sz="4" w:space="0" w:color="auto"/>
              <w:right w:val="single" w:sz="4" w:space="0" w:color="auto"/>
            </w:tcBorders>
            <w:vAlign w:val="center"/>
            <w:hideMark/>
          </w:tcPr>
          <w:p w14:paraId="11DA7CF5"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r>
      <w:tr w:rsidR="00DA174E" w:rsidRPr="00DA174E" w14:paraId="2A9A030B" w14:textId="77777777" w:rsidTr="00DA174E">
        <w:trPr>
          <w:trHeight w:val="285"/>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276D63CA"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3.7米双开窗帘1.5折比*4</w:t>
            </w:r>
          </w:p>
        </w:tc>
      </w:tr>
      <w:tr w:rsidR="00DA174E" w:rsidRPr="00DA174E" w14:paraId="6EDF8C4B" w14:textId="77777777" w:rsidTr="00E937D1">
        <w:trPr>
          <w:trHeight w:val="1117"/>
        </w:trPr>
        <w:tc>
          <w:tcPr>
            <w:tcW w:w="255" w:type="pct"/>
            <w:tcBorders>
              <w:top w:val="nil"/>
              <w:left w:val="single" w:sz="4" w:space="0" w:color="auto"/>
              <w:bottom w:val="single" w:sz="4" w:space="0" w:color="auto"/>
              <w:right w:val="single" w:sz="4" w:space="0" w:color="auto"/>
            </w:tcBorders>
            <w:vAlign w:val="center"/>
            <w:hideMark/>
          </w:tcPr>
          <w:p w14:paraId="71737B7C"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25</w:t>
            </w:r>
          </w:p>
        </w:tc>
        <w:tc>
          <w:tcPr>
            <w:tcW w:w="255" w:type="pct"/>
            <w:tcBorders>
              <w:top w:val="nil"/>
              <w:left w:val="nil"/>
              <w:bottom w:val="single" w:sz="4" w:space="0" w:color="auto"/>
              <w:right w:val="single" w:sz="4" w:space="0" w:color="auto"/>
            </w:tcBorders>
            <w:vAlign w:val="center"/>
            <w:hideMark/>
          </w:tcPr>
          <w:p w14:paraId="7655309D"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遮光窗帘</w:t>
            </w:r>
          </w:p>
        </w:tc>
        <w:tc>
          <w:tcPr>
            <w:tcW w:w="255" w:type="pct"/>
            <w:tcBorders>
              <w:top w:val="nil"/>
              <w:left w:val="nil"/>
              <w:bottom w:val="single" w:sz="4" w:space="0" w:color="auto"/>
              <w:right w:val="single" w:sz="4" w:space="0" w:color="auto"/>
            </w:tcBorders>
            <w:vAlign w:val="center"/>
            <w:hideMark/>
          </w:tcPr>
          <w:p w14:paraId="3D36FEE1"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定制</w:t>
            </w:r>
          </w:p>
        </w:tc>
        <w:tc>
          <w:tcPr>
            <w:tcW w:w="2622" w:type="pct"/>
            <w:gridSpan w:val="2"/>
            <w:tcBorders>
              <w:top w:val="single" w:sz="4" w:space="0" w:color="auto"/>
              <w:left w:val="nil"/>
              <w:bottom w:val="single" w:sz="4" w:space="0" w:color="auto"/>
              <w:right w:val="single" w:sz="4" w:space="0" w:color="000000"/>
            </w:tcBorders>
            <w:vAlign w:val="center"/>
            <w:hideMark/>
          </w:tcPr>
          <w:p w14:paraId="01DCE3B8" w14:textId="77777777" w:rsidR="00DA174E" w:rsidRPr="00DA174E" w:rsidRDefault="00DA174E" w:rsidP="00DA174E">
            <w:pPr>
              <w:widowControl/>
              <w:jc w:val="left"/>
              <w:rPr>
                <w:rFonts w:ascii="宋体" w:hAnsi="宋体" w:cs="宋体" w:hint="eastAsia"/>
                <w:color w:val="000000"/>
                <w:kern w:val="0"/>
                <w:sz w:val="20"/>
                <w:szCs w:val="20"/>
              </w:rPr>
            </w:pPr>
            <w:r w:rsidRPr="00DA174E">
              <w:rPr>
                <w:rFonts w:ascii="宋体" w:hAnsi="宋体" w:cs="宋体"/>
                <w:color w:val="000000"/>
                <w:kern w:val="0"/>
                <w:sz w:val="20"/>
                <w:szCs w:val="20"/>
              </w:rPr>
              <w:t>（一）面料参数</w:t>
            </w:r>
            <w:r w:rsidRPr="00DA174E">
              <w:rPr>
                <w:rFonts w:ascii="宋体" w:hAnsi="宋体" w:cs="宋体"/>
                <w:color w:val="000000"/>
                <w:kern w:val="0"/>
                <w:sz w:val="20"/>
                <w:szCs w:val="20"/>
              </w:rPr>
              <w:br/>
              <w:t>1、材质：100%聚酯纤维；</w:t>
            </w:r>
            <w:r w:rsidRPr="00DA174E">
              <w:rPr>
                <w:rFonts w:ascii="宋体" w:hAnsi="宋体" w:cs="宋体"/>
                <w:color w:val="000000"/>
                <w:kern w:val="0"/>
                <w:sz w:val="20"/>
                <w:szCs w:val="20"/>
              </w:rPr>
              <w:br/>
              <w:t>2、克重（g/m）：900（g/m）-1000（g/m）(±50g)；</w:t>
            </w:r>
            <w:r w:rsidRPr="00DA174E">
              <w:rPr>
                <w:rFonts w:ascii="宋体" w:hAnsi="宋体" w:cs="宋体"/>
                <w:color w:val="000000"/>
                <w:kern w:val="0"/>
                <w:sz w:val="20"/>
                <w:szCs w:val="20"/>
              </w:rPr>
              <w:br/>
              <w:t>3、线密度（</w:t>
            </w:r>
            <w:proofErr w:type="spellStart"/>
            <w:r w:rsidRPr="00DA174E">
              <w:rPr>
                <w:rFonts w:ascii="宋体" w:hAnsi="宋体" w:cs="宋体"/>
                <w:color w:val="000000"/>
                <w:kern w:val="0"/>
                <w:sz w:val="20"/>
                <w:szCs w:val="20"/>
              </w:rPr>
              <w:t>tex</w:t>
            </w:r>
            <w:proofErr w:type="spellEnd"/>
            <w:r w:rsidRPr="00DA174E">
              <w:rPr>
                <w:rFonts w:ascii="宋体" w:hAnsi="宋体" w:cs="宋体"/>
                <w:color w:val="000000"/>
                <w:kern w:val="0"/>
                <w:sz w:val="20"/>
                <w:szCs w:val="20"/>
              </w:rPr>
              <w:t>）：经向=358.0dtex（322.2D），纬向=316.0dtex（284.4D）；</w:t>
            </w:r>
            <w:r w:rsidRPr="00DA174E">
              <w:rPr>
                <w:rFonts w:ascii="宋体" w:hAnsi="宋体" w:cs="宋体"/>
                <w:color w:val="000000"/>
                <w:kern w:val="0"/>
                <w:sz w:val="20"/>
                <w:szCs w:val="20"/>
              </w:rPr>
              <w:br/>
              <w:t>4、防紫外线性能：紫外线平均透过率T(UVA)0.05%，防护系数＞2000，UPF＞50，符合GB/T18830-2009；</w:t>
            </w:r>
            <w:r w:rsidRPr="00DA174E">
              <w:rPr>
                <w:rFonts w:ascii="宋体" w:hAnsi="宋体" w:cs="宋体"/>
                <w:color w:val="000000"/>
                <w:kern w:val="0"/>
                <w:sz w:val="20"/>
                <w:szCs w:val="20"/>
              </w:rPr>
              <w:br/>
              <w:t>5、易去污性（级）：3-4，具有易去污性；</w:t>
            </w:r>
            <w:r w:rsidRPr="00DA174E">
              <w:rPr>
                <w:rFonts w:ascii="宋体" w:hAnsi="宋体" w:cs="宋体"/>
                <w:color w:val="000000"/>
                <w:kern w:val="0"/>
                <w:sz w:val="20"/>
                <w:szCs w:val="20"/>
              </w:rPr>
              <w:br/>
              <w:t>6、阻燃：B1级；</w:t>
            </w:r>
            <w:r w:rsidRPr="00DA174E">
              <w:rPr>
                <w:rFonts w:ascii="宋体" w:hAnsi="宋体" w:cs="宋体"/>
                <w:color w:val="000000"/>
                <w:kern w:val="0"/>
                <w:sz w:val="20"/>
                <w:szCs w:val="20"/>
              </w:rPr>
              <w:br/>
              <w:t>▲7、甲醛含量：未检出；</w:t>
            </w:r>
            <w:r w:rsidRPr="00DA174E">
              <w:rPr>
                <w:rFonts w:ascii="宋体" w:hAnsi="宋体" w:cs="宋体"/>
                <w:color w:val="000000"/>
                <w:kern w:val="0"/>
                <w:sz w:val="20"/>
                <w:szCs w:val="20"/>
              </w:rPr>
              <w:br/>
              <w:t>▲8、pH值：4.0-9.0；</w:t>
            </w:r>
            <w:r w:rsidRPr="00DA174E">
              <w:rPr>
                <w:rFonts w:ascii="宋体" w:hAnsi="宋体" w:cs="宋体"/>
                <w:color w:val="000000"/>
                <w:kern w:val="0"/>
                <w:sz w:val="20"/>
                <w:szCs w:val="20"/>
              </w:rPr>
              <w:br/>
              <w:t>▲9、无异味；</w:t>
            </w:r>
            <w:r w:rsidRPr="00DA174E">
              <w:rPr>
                <w:rFonts w:ascii="宋体" w:hAnsi="宋体" w:cs="宋体"/>
                <w:color w:val="000000"/>
                <w:kern w:val="0"/>
                <w:sz w:val="20"/>
                <w:szCs w:val="20"/>
              </w:rPr>
              <w:br/>
              <w:t>▲10、耐摩擦色牢度（级）：干摩≥4，湿摩≥4；</w:t>
            </w:r>
            <w:r w:rsidRPr="00DA174E">
              <w:rPr>
                <w:rFonts w:ascii="宋体" w:hAnsi="宋体" w:cs="宋体"/>
                <w:color w:val="000000"/>
                <w:kern w:val="0"/>
                <w:sz w:val="20"/>
                <w:szCs w:val="20"/>
              </w:rPr>
              <w:br/>
              <w:t>▲11、耐皂洗色牢度（级）：变色≥4，沾色≥4；</w:t>
            </w:r>
            <w:r w:rsidRPr="00DA174E">
              <w:rPr>
                <w:rFonts w:ascii="宋体" w:hAnsi="宋体" w:cs="宋体"/>
                <w:color w:val="000000"/>
                <w:kern w:val="0"/>
                <w:sz w:val="20"/>
                <w:szCs w:val="20"/>
              </w:rPr>
              <w:br/>
              <w:t>▲12、耐光色牢度（级）：变色≥4；</w:t>
            </w:r>
            <w:r w:rsidRPr="00DA174E">
              <w:rPr>
                <w:rFonts w:ascii="宋体" w:hAnsi="宋体" w:cs="宋体"/>
                <w:color w:val="000000"/>
                <w:kern w:val="0"/>
                <w:sz w:val="20"/>
                <w:szCs w:val="20"/>
              </w:rPr>
              <w:br/>
              <w:t>▲13、防霉性能:0级，在放大镜下无明显长霉；</w:t>
            </w:r>
            <w:r w:rsidRPr="00DA174E">
              <w:rPr>
                <w:rFonts w:ascii="宋体" w:hAnsi="宋体" w:cs="宋体"/>
                <w:color w:val="000000"/>
                <w:kern w:val="0"/>
                <w:sz w:val="20"/>
                <w:szCs w:val="20"/>
              </w:rPr>
              <w:br/>
              <w:t>▲14、水洗尺寸变化率（%）（4G/A）：经向-4.0~+3.0，纬向-4.0~+3.0；</w:t>
            </w:r>
            <w:r w:rsidRPr="00DA174E">
              <w:rPr>
                <w:rFonts w:ascii="宋体" w:hAnsi="宋体" w:cs="宋体"/>
                <w:color w:val="000000"/>
                <w:kern w:val="0"/>
                <w:sz w:val="20"/>
                <w:szCs w:val="20"/>
              </w:rPr>
              <w:br/>
              <w:t>以上带▲技术要求符合标准GB18401-2010《国家纺织产品基本安全技术规范》C类的技术要求。（投标时需同时提供：（1）由第三方检验检测机构出具的检验检测报告复印件（原件备查），要求内容能体现满足上述参数要求；（2）上述检验检测报告在检验检测机构官网或全国认证认可信息公共服务平台（认e云）（网址：http://cx.cnca.cn/）的查询截图。鉴于全国认证认可信息公共服务平台的“检验检测报告编号查询”功能正处于升级改造阶段，若截至本项目投标截止之日前该查询功能仍未恢复正常导致无法查询的，可提供以下证明材料：通过检验检测机构官网、邮箱等可靠途径查询所提交检测报告具体内容的真实性的证明材料或者检验检测机构盖章的证明材料，证明该报告真实有效。</w:t>
            </w:r>
            <w:r w:rsidRPr="00DA174E">
              <w:rPr>
                <w:rFonts w:ascii="宋体" w:hAnsi="宋体" w:cs="宋体"/>
                <w:color w:val="000000"/>
                <w:kern w:val="0"/>
                <w:sz w:val="20"/>
                <w:szCs w:val="20"/>
              </w:rPr>
              <w:br/>
              <w:t>（二）工艺要求</w:t>
            </w:r>
            <w:r w:rsidRPr="00DA174E">
              <w:rPr>
                <w:rFonts w:ascii="宋体" w:hAnsi="宋体" w:cs="宋体"/>
                <w:color w:val="000000"/>
                <w:kern w:val="0"/>
                <w:sz w:val="20"/>
                <w:szCs w:val="20"/>
              </w:rPr>
              <w:br/>
              <w:t>1、窗帘高度3.2米（±100MM）；</w:t>
            </w:r>
            <w:r w:rsidRPr="00DA174E">
              <w:rPr>
                <w:rFonts w:ascii="宋体" w:hAnsi="宋体" w:cs="宋体"/>
                <w:color w:val="000000"/>
                <w:kern w:val="0"/>
                <w:sz w:val="20"/>
                <w:szCs w:val="20"/>
              </w:rPr>
              <w:br/>
            </w:r>
            <w:r w:rsidRPr="00DA174E">
              <w:rPr>
                <w:rFonts w:ascii="宋体" w:hAnsi="宋体" w:cs="宋体"/>
                <w:color w:val="000000"/>
                <w:kern w:val="0"/>
                <w:sz w:val="20"/>
                <w:szCs w:val="20"/>
              </w:rPr>
              <w:lastRenderedPageBreak/>
              <w:t>2、褶皱倍数1：1.5；</w:t>
            </w:r>
            <w:r w:rsidRPr="00DA174E">
              <w:rPr>
                <w:rFonts w:ascii="宋体" w:hAnsi="宋体" w:cs="宋体"/>
                <w:color w:val="000000"/>
                <w:kern w:val="0"/>
                <w:sz w:val="20"/>
                <w:szCs w:val="20"/>
              </w:rPr>
              <w:br/>
              <w:t>3、布带加工，左右两边卷边3cm，底边10cm，搭配烤漆四指钩。</w:t>
            </w:r>
          </w:p>
        </w:tc>
        <w:tc>
          <w:tcPr>
            <w:tcW w:w="162" w:type="pct"/>
            <w:tcBorders>
              <w:top w:val="nil"/>
              <w:left w:val="nil"/>
              <w:bottom w:val="single" w:sz="4" w:space="0" w:color="auto"/>
              <w:right w:val="single" w:sz="4" w:space="0" w:color="auto"/>
            </w:tcBorders>
            <w:vAlign w:val="center"/>
            <w:hideMark/>
          </w:tcPr>
          <w:p w14:paraId="1218C57D"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lastRenderedPageBreak/>
              <w:t>米</w:t>
            </w:r>
          </w:p>
        </w:tc>
        <w:tc>
          <w:tcPr>
            <w:tcW w:w="400" w:type="pct"/>
            <w:tcBorders>
              <w:top w:val="nil"/>
              <w:left w:val="nil"/>
              <w:bottom w:val="single" w:sz="4" w:space="0" w:color="auto"/>
              <w:right w:val="single" w:sz="4" w:space="0" w:color="auto"/>
            </w:tcBorders>
            <w:vAlign w:val="center"/>
            <w:hideMark/>
          </w:tcPr>
          <w:p w14:paraId="5B5D165E"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22</w:t>
            </w:r>
          </w:p>
        </w:tc>
        <w:tc>
          <w:tcPr>
            <w:tcW w:w="525" w:type="pct"/>
            <w:tcBorders>
              <w:top w:val="nil"/>
              <w:left w:val="nil"/>
              <w:bottom w:val="single" w:sz="4" w:space="0" w:color="auto"/>
              <w:right w:val="single" w:sz="4" w:space="0" w:color="auto"/>
            </w:tcBorders>
            <w:vAlign w:val="center"/>
            <w:hideMark/>
          </w:tcPr>
          <w:p w14:paraId="1D2FE958"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c>
          <w:tcPr>
            <w:tcW w:w="525" w:type="pct"/>
            <w:tcBorders>
              <w:top w:val="nil"/>
              <w:left w:val="nil"/>
              <w:bottom w:val="single" w:sz="4" w:space="0" w:color="auto"/>
              <w:right w:val="single" w:sz="4" w:space="0" w:color="auto"/>
            </w:tcBorders>
            <w:vAlign w:val="center"/>
            <w:hideMark/>
          </w:tcPr>
          <w:p w14:paraId="52179C99"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r>
      <w:tr w:rsidR="00DA174E" w:rsidRPr="00DA174E" w14:paraId="18623C86" w14:textId="77777777" w:rsidTr="00DA174E">
        <w:trPr>
          <w:trHeight w:val="285"/>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11161CF9"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6米双开窗帘1.5折比*2</w:t>
            </w:r>
          </w:p>
        </w:tc>
      </w:tr>
      <w:tr w:rsidR="00DA174E" w:rsidRPr="00DA174E" w14:paraId="2448D43F" w14:textId="77777777" w:rsidTr="00E937D1">
        <w:trPr>
          <w:trHeight w:val="6660"/>
        </w:trPr>
        <w:tc>
          <w:tcPr>
            <w:tcW w:w="255" w:type="pct"/>
            <w:tcBorders>
              <w:top w:val="nil"/>
              <w:left w:val="single" w:sz="4" w:space="0" w:color="auto"/>
              <w:bottom w:val="single" w:sz="4" w:space="0" w:color="auto"/>
              <w:right w:val="single" w:sz="4" w:space="0" w:color="auto"/>
            </w:tcBorders>
            <w:vAlign w:val="center"/>
            <w:hideMark/>
          </w:tcPr>
          <w:p w14:paraId="0BB89FC6"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26</w:t>
            </w:r>
          </w:p>
        </w:tc>
        <w:tc>
          <w:tcPr>
            <w:tcW w:w="255" w:type="pct"/>
            <w:tcBorders>
              <w:top w:val="nil"/>
              <w:left w:val="nil"/>
              <w:bottom w:val="single" w:sz="4" w:space="0" w:color="auto"/>
              <w:right w:val="single" w:sz="4" w:space="0" w:color="auto"/>
            </w:tcBorders>
            <w:vAlign w:val="center"/>
            <w:hideMark/>
          </w:tcPr>
          <w:p w14:paraId="44D62028"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遮光窗帘</w:t>
            </w:r>
          </w:p>
        </w:tc>
        <w:tc>
          <w:tcPr>
            <w:tcW w:w="255" w:type="pct"/>
            <w:tcBorders>
              <w:top w:val="nil"/>
              <w:left w:val="nil"/>
              <w:bottom w:val="single" w:sz="4" w:space="0" w:color="auto"/>
              <w:right w:val="single" w:sz="4" w:space="0" w:color="auto"/>
            </w:tcBorders>
            <w:vAlign w:val="center"/>
            <w:hideMark/>
          </w:tcPr>
          <w:p w14:paraId="659C8555"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定制</w:t>
            </w:r>
          </w:p>
        </w:tc>
        <w:tc>
          <w:tcPr>
            <w:tcW w:w="2622" w:type="pct"/>
            <w:gridSpan w:val="2"/>
            <w:tcBorders>
              <w:top w:val="single" w:sz="4" w:space="0" w:color="auto"/>
              <w:left w:val="nil"/>
              <w:bottom w:val="single" w:sz="4" w:space="0" w:color="auto"/>
              <w:right w:val="single" w:sz="4" w:space="0" w:color="000000"/>
            </w:tcBorders>
            <w:vAlign w:val="center"/>
            <w:hideMark/>
          </w:tcPr>
          <w:p w14:paraId="40B3EFCF" w14:textId="77777777" w:rsidR="00DA174E" w:rsidRPr="00DA174E" w:rsidRDefault="00DA174E" w:rsidP="00DA174E">
            <w:pPr>
              <w:widowControl/>
              <w:jc w:val="left"/>
              <w:rPr>
                <w:rFonts w:ascii="宋体" w:hAnsi="宋体" w:cs="宋体" w:hint="eastAsia"/>
                <w:color w:val="000000"/>
                <w:kern w:val="0"/>
                <w:sz w:val="20"/>
                <w:szCs w:val="20"/>
              </w:rPr>
            </w:pPr>
            <w:r w:rsidRPr="00DA174E">
              <w:rPr>
                <w:rFonts w:ascii="宋体" w:hAnsi="宋体" w:cs="宋体"/>
                <w:color w:val="000000"/>
                <w:kern w:val="0"/>
                <w:sz w:val="20"/>
                <w:szCs w:val="20"/>
              </w:rPr>
              <w:t>（一）面料参数</w:t>
            </w:r>
            <w:r w:rsidRPr="00DA174E">
              <w:rPr>
                <w:rFonts w:ascii="宋体" w:hAnsi="宋体" w:cs="宋体"/>
                <w:color w:val="000000"/>
                <w:kern w:val="0"/>
                <w:sz w:val="20"/>
                <w:szCs w:val="20"/>
              </w:rPr>
              <w:br/>
              <w:t>1、材质：100%聚酯纤维；</w:t>
            </w:r>
            <w:r w:rsidRPr="00DA174E">
              <w:rPr>
                <w:rFonts w:ascii="宋体" w:hAnsi="宋体" w:cs="宋体"/>
                <w:color w:val="000000"/>
                <w:kern w:val="0"/>
                <w:sz w:val="20"/>
                <w:szCs w:val="20"/>
              </w:rPr>
              <w:br/>
              <w:t>2、克重（g/m）：900（g/m）-1000（g/m）(±50g)；</w:t>
            </w:r>
            <w:r w:rsidRPr="00DA174E">
              <w:rPr>
                <w:rFonts w:ascii="宋体" w:hAnsi="宋体" w:cs="宋体"/>
                <w:color w:val="000000"/>
                <w:kern w:val="0"/>
                <w:sz w:val="20"/>
                <w:szCs w:val="20"/>
              </w:rPr>
              <w:br/>
              <w:t>3、线密度（</w:t>
            </w:r>
            <w:proofErr w:type="spellStart"/>
            <w:r w:rsidRPr="00DA174E">
              <w:rPr>
                <w:rFonts w:ascii="宋体" w:hAnsi="宋体" w:cs="宋体"/>
                <w:color w:val="000000"/>
                <w:kern w:val="0"/>
                <w:sz w:val="20"/>
                <w:szCs w:val="20"/>
              </w:rPr>
              <w:t>tex</w:t>
            </w:r>
            <w:proofErr w:type="spellEnd"/>
            <w:r w:rsidRPr="00DA174E">
              <w:rPr>
                <w:rFonts w:ascii="宋体" w:hAnsi="宋体" w:cs="宋体"/>
                <w:color w:val="000000"/>
                <w:kern w:val="0"/>
                <w:sz w:val="20"/>
                <w:szCs w:val="20"/>
              </w:rPr>
              <w:t>）：经向=358.0dtex（322.2D），纬向=316.0dtex（284.4D）；</w:t>
            </w:r>
            <w:r w:rsidRPr="00DA174E">
              <w:rPr>
                <w:rFonts w:ascii="宋体" w:hAnsi="宋体" w:cs="宋体"/>
                <w:color w:val="000000"/>
                <w:kern w:val="0"/>
                <w:sz w:val="20"/>
                <w:szCs w:val="20"/>
              </w:rPr>
              <w:br/>
              <w:t>4、防紫外线性能：紫外线平均透过率T(UVA)0.05%，防护系数＞2000，UPF＞50，符合GB/T18830-2009；</w:t>
            </w:r>
            <w:r w:rsidRPr="00DA174E">
              <w:rPr>
                <w:rFonts w:ascii="宋体" w:hAnsi="宋体" w:cs="宋体"/>
                <w:color w:val="000000"/>
                <w:kern w:val="0"/>
                <w:sz w:val="20"/>
                <w:szCs w:val="20"/>
              </w:rPr>
              <w:br/>
              <w:t>5、易去污性（级）：3-4，具有易去污性；</w:t>
            </w:r>
            <w:r w:rsidRPr="00DA174E">
              <w:rPr>
                <w:rFonts w:ascii="宋体" w:hAnsi="宋体" w:cs="宋体"/>
                <w:color w:val="000000"/>
                <w:kern w:val="0"/>
                <w:sz w:val="20"/>
                <w:szCs w:val="20"/>
              </w:rPr>
              <w:br/>
              <w:t>6、阻燃：B1级；</w:t>
            </w:r>
            <w:r w:rsidRPr="00DA174E">
              <w:rPr>
                <w:rFonts w:ascii="宋体" w:hAnsi="宋体" w:cs="宋体"/>
                <w:color w:val="000000"/>
                <w:kern w:val="0"/>
                <w:sz w:val="20"/>
                <w:szCs w:val="20"/>
              </w:rPr>
              <w:br/>
              <w:t>▲7、甲醛含量：未检出；</w:t>
            </w:r>
            <w:r w:rsidRPr="00DA174E">
              <w:rPr>
                <w:rFonts w:ascii="宋体" w:hAnsi="宋体" w:cs="宋体"/>
                <w:color w:val="000000"/>
                <w:kern w:val="0"/>
                <w:sz w:val="20"/>
                <w:szCs w:val="20"/>
              </w:rPr>
              <w:br/>
              <w:t>▲8、pH值：4.0-9.0；</w:t>
            </w:r>
            <w:r w:rsidRPr="00DA174E">
              <w:rPr>
                <w:rFonts w:ascii="宋体" w:hAnsi="宋体" w:cs="宋体"/>
                <w:color w:val="000000"/>
                <w:kern w:val="0"/>
                <w:sz w:val="20"/>
                <w:szCs w:val="20"/>
              </w:rPr>
              <w:br/>
              <w:t>▲9、无异味；</w:t>
            </w:r>
            <w:r w:rsidRPr="00DA174E">
              <w:rPr>
                <w:rFonts w:ascii="宋体" w:hAnsi="宋体" w:cs="宋体"/>
                <w:color w:val="000000"/>
                <w:kern w:val="0"/>
                <w:sz w:val="20"/>
                <w:szCs w:val="20"/>
              </w:rPr>
              <w:br/>
              <w:t>▲10、耐摩擦色牢度（级）：干摩≥4，湿摩≥4；</w:t>
            </w:r>
            <w:r w:rsidRPr="00DA174E">
              <w:rPr>
                <w:rFonts w:ascii="宋体" w:hAnsi="宋体" w:cs="宋体"/>
                <w:color w:val="000000"/>
                <w:kern w:val="0"/>
                <w:sz w:val="20"/>
                <w:szCs w:val="20"/>
              </w:rPr>
              <w:br/>
              <w:t>▲11、耐皂洗色牢度（级）：变色≥4，沾色≥4；</w:t>
            </w:r>
            <w:r w:rsidRPr="00DA174E">
              <w:rPr>
                <w:rFonts w:ascii="宋体" w:hAnsi="宋体" w:cs="宋体"/>
                <w:color w:val="000000"/>
                <w:kern w:val="0"/>
                <w:sz w:val="20"/>
                <w:szCs w:val="20"/>
              </w:rPr>
              <w:br/>
              <w:t>▲12、耐光色牢度（级）：变色≥4；</w:t>
            </w:r>
            <w:r w:rsidRPr="00DA174E">
              <w:rPr>
                <w:rFonts w:ascii="宋体" w:hAnsi="宋体" w:cs="宋体"/>
                <w:color w:val="000000"/>
                <w:kern w:val="0"/>
                <w:sz w:val="20"/>
                <w:szCs w:val="20"/>
              </w:rPr>
              <w:br/>
              <w:t>▲13、防霉性能:0级，在放大镜下无明显长霉；</w:t>
            </w:r>
            <w:r w:rsidRPr="00DA174E">
              <w:rPr>
                <w:rFonts w:ascii="宋体" w:hAnsi="宋体" w:cs="宋体"/>
                <w:color w:val="000000"/>
                <w:kern w:val="0"/>
                <w:sz w:val="20"/>
                <w:szCs w:val="20"/>
              </w:rPr>
              <w:br/>
              <w:t>▲14、水洗尺寸变化率（%）（4G/A）：经向-4.0~+3.0，纬向-4.0~+3.0；</w:t>
            </w:r>
            <w:r w:rsidRPr="00DA174E">
              <w:rPr>
                <w:rFonts w:ascii="宋体" w:hAnsi="宋体" w:cs="宋体"/>
                <w:color w:val="000000"/>
                <w:kern w:val="0"/>
                <w:sz w:val="20"/>
                <w:szCs w:val="20"/>
              </w:rPr>
              <w:br/>
              <w:t>以上带▲技术要求符合标准GB18401-2010《国家纺织产品基本安全技术规范》C类的技术要求。（投标时需同时提供：（1）由第三方检验检测机构出具的检验检测报告复印件（原件备查），要求内容能体现满足上述参数要求；（2）上述检验检测报告在检验检测机构官网或全国认证认可信息公共服务平台（认e云）（网址：http://cx.cnca.cn/）的查询截图。鉴于全国认证认可信息公共服务平台的“检验检测报告编号查询”功能正处于升级改造阶段，若截至本项目投标截止之日前该查询功能仍未恢复正常导致无法查询的，可提供以下证明材料：通过检验检测机构官网、邮箱等可靠途径查询所提交检测报告具体内容的真实性的证明材料或者检验检测机构盖章的证明材料，证明该报告真实有效。</w:t>
            </w:r>
            <w:r w:rsidRPr="00DA174E">
              <w:rPr>
                <w:rFonts w:ascii="宋体" w:hAnsi="宋体" w:cs="宋体"/>
                <w:color w:val="000000"/>
                <w:kern w:val="0"/>
                <w:sz w:val="20"/>
                <w:szCs w:val="20"/>
              </w:rPr>
              <w:br/>
              <w:t>（二）工艺要求</w:t>
            </w:r>
            <w:r w:rsidRPr="00DA174E">
              <w:rPr>
                <w:rFonts w:ascii="宋体" w:hAnsi="宋体" w:cs="宋体"/>
                <w:color w:val="000000"/>
                <w:kern w:val="0"/>
                <w:sz w:val="20"/>
                <w:szCs w:val="20"/>
              </w:rPr>
              <w:br/>
              <w:t>1、窗帘高度3.2米（±100MM）；</w:t>
            </w:r>
            <w:r w:rsidRPr="00DA174E">
              <w:rPr>
                <w:rFonts w:ascii="宋体" w:hAnsi="宋体" w:cs="宋体"/>
                <w:color w:val="000000"/>
                <w:kern w:val="0"/>
                <w:sz w:val="20"/>
                <w:szCs w:val="20"/>
              </w:rPr>
              <w:br/>
              <w:t>2、褶皱倍数1：1.5；</w:t>
            </w:r>
            <w:r w:rsidRPr="00DA174E">
              <w:rPr>
                <w:rFonts w:ascii="宋体" w:hAnsi="宋体" w:cs="宋体"/>
                <w:color w:val="000000"/>
                <w:kern w:val="0"/>
                <w:sz w:val="20"/>
                <w:szCs w:val="20"/>
              </w:rPr>
              <w:br/>
              <w:t>3、布带加工，左右两边卷边3cm，底边10cm，搭配烤漆四指钩。</w:t>
            </w:r>
          </w:p>
        </w:tc>
        <w:tc>
          <w:tcPr>
            <w:tcW w:w="162" w:type="pct"/>
            <w:tcBorders>
              <w:top w:val="nil"/>
              <w:left w:val="nil"/>
              <w:bottom w:val="single" w:sz="4" w:space="0" w:color="auto"/>
              <w:right w:val="single" w:sz="4" w:space="0" w:color="auto"/>
            </w:tcBorders>
            <w:vAlign w:val="center"/>
            <w:hideMark/>
          </w:tcPr>
          <w:p w14:paraId="5203C18C"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米</w:t>
            </w:r>
          </w:p>
        </w:tc>
        <w:tc>
          <w:tcPr>
            <w:tcW w:w="400" w:type="pct"/>
            <w:tcBorders>
              <w:top w:val="nil"/>
              <w:left w:val="nil"/>
              <w:bottom w:val="single" w:sz="4" w:space="0" w:color="auto"/>
              <w:right w:val="single" w:sz="4" w:space="0" w:color="auto"/>
            </w:tcBorders>
            <w:vAlign w:val="center"/>
            <w:hideMark/>
          </w:tcPr>
          <w:p w14:paraId="75250088"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18</w:t>
            </w:r>
          </w:p>
        </w:tc>
        <w:tc>
          <w:tcPr>
            <w:tcW w:w="525" w:type="pct"/>
            <w:tcBorders>
              <w:top w:val="nil"/>
              <w:left w:val="nil"/>
              <w:bottom w:val="single" w:sz="4" w:space="0" w:color="auto"/>
              <w:right w:val="single" w:sz="4" w:space="0" w:color="auto"/>
            </w:tcBorders>
            <w:vAlign w:val="center"/>
            <w:hideMark/>
          </w:tcPr>
          <w:p w14:paraId="27925818"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c>
          <w:tcPr>
            <w:tcW w:w="525" w:type="pct"/>
            <w:tcBorders>
              <w:top w:val="nil"/>
              <w:left w:val="nil"/>
              <w:bottom w:val="single" w:sz="4" w:space="0" w:color="auto"/>
              <w:right w:val="single" w:sz="4" w:space="0" w:color="auto"/>
            </w:tcBorders>
            <w:vAlign w:val="center"/>
            <w:hideMark/>
          </w:tcPr>
          <w:p w14:paraId="344A5FC5"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r>
      <w:tr w:rsidR="00DA174E" w:rsidRPr="00DA174E" w14:paraId="2BD0EB32" w14:textId="77777777" w:rsidTr="00DA174E">
        <w:trPr>
          <w:trHeight w:val="285"/>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190339E6"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lastRenderedPageBreak/>
              <w:t>导轨</w:t>
            </w:r>
          </w:p>
        </w:tc>
      </w:tr>
      <w:tr w:rsidR="00DA174E" w:rsidRPr="00DA174E" w14:paraId="2DD27E11" w14:textId="77777777" w:rsidTr="00E937D1">
        <w:trPr>
          <w:trHeight w:val="285"/>
        </w:trPr>
        <w:tc>
          <w:tcPr>
            <w:tcW w:w="255" w:type="pct"/>
            <w:tcBorders>
              <w:top w:val="nil"/>
              <w:left w:val="single" w:sz="4" w:space="0" w:color="auto"/>
              <w:bottom w:val="single" w:sz="4" w:space="0" w:color="auto"/>
              <w:right w:val="single" w:sz="4" w:space="0" w:color="auto"/>
            </w:tcBorders>
            <w:vAlign w:val="center"/>
            <w:hideMark/>
          </w:tcPr>
          <w:p w14:paraId="08DBB150"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27</w:t>
            </w:r>
          </w:p>
        </w:tc>
        <w:tc>
          <w:tcPr>
            <w:tcW w:w="255" w:type="pct"/>
            <w:tcBorders>
              <w:top w:val="nil"/>
              <w:left w:val="nil"/>
              <w:bottom w:val="single" w:sz="4" w:space="0" w:color="auto"/>
              <w:right w:val="single" w:sz="4" w:space="0" w:color="auto"/>
            </w:tcBorders>
            <w:vAlign w:val="center"/>
            <w:hideMark/>
          </w:tcPr>
          <w:p w14:paraId="6F2DFCDD"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滑动导轨</w:t>
            </w:r>
          </w:p>
        </w:tc>
        <w:tc>
          <w:tcPr>
            <w:tcW w:w="255" w:type="pct"/>
            <w:tcBorders>
              <w:top w:val="nil"/>
              <w:left w:val="nil"/>
              <w:bottom w:val="single" w:sz="4" w:space="0" w:color="auto"/>
              <w:right w:val="single" w:sz="4" w:space="0" w:color="auto"/>
            </w:tcBorders>
            <w:vAlign w:val="center"/>
            <w:hideMark/>
          </w:tcPr>
          <w:p w14:paraId="524A89F8"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定制</w:t>
            </w:r>
          </w:p>
        </w:tc>
        <w:tc>
          <w:tcPr>
            <w:tcW w:w="2622" w:type="pct"/>
            <w:gridSpan w:val="2"/>
            <w:tcBorders>
              <w:top w:val="single" w:sz="4" w:space="0" w:color="auto"/>
              <w:left w:val="nil"/>
              <w:bottom w:val="single" w:sz="4" w:space="0" w:color="auto"/>
              <w:right w:val="single" w:sz="4" w:space="0" w:color="000000"/>
            </w:tcBorders>
            <w:vAlign w:val="center"/>
            <w:hideMark/>
          </w:tcPr>
          <w:p w14:paraId="109BC74A" w14:textId="77777777" w:rsidR="00DA174E" w:rsidRPr="00DA174E" w:rsidRDefault="00DA174E" w:rsidP="00DA174E">
            <w:pPr>
              <w:widowControl/>
              <w:jc w:val="left"/>
              <w:rPr>
                <w:rFonts w:ascii="宋体" w:hAnsi="宋体" w:cs="宋体" w:hint="eastAsia"/>
                <w:color w:val="000000"/>
                <w:kern w:val="0"/>
                <w:sz w:val="20"/>
                <w:szCs w:val="20"/>
              </w:rPr>
            </w:pPr>
            <w:r w:rsidRPr="00DA174E">
              <w:rPr>
                <w:rFonts w:ascii="宋体" w:hAnsi="宋体" w:cs="宋体"/>
                <w:color w:val="000000"/>
                <w:kern w:val="0"/>
                <w:sz w:val="20"/>
                <w:szCs w:val="20"/>
              </w:rPr>
              <w:t xml:space="preserve">材质：铝合金、静音胶条、静音滑轮 </w:t>
            </w:r>
          </w:p>
        </w:tc>
        <w:tc>
          <w:tcPr>
            <w:tcW w:w="162" w:type="pct"/>
            <w:tcBorders>
              <w:top w:val="nil"/>
              <w:left w:val="nil"/>
              <w:bottom w:val="single" w:sz="4" w:space="0" w:color="auto"/>
              <w:right w:val="single" w:sz="4" w:space="0" w:color="auto"/>
            </w:tcBorders>
            <w:vAlign w:val="center"/>
            <w:hideMark/>
          </w:tcPr>
          <w:p w14:paraId="43390D57"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米</w:t>
            </w:r>
          </w:p>
        </w:tc>
        <w:tc>
          <w:tcPr>
            <w:tcW w:w="400" w:type="pct"/>
            <w:tcBorders>
              <w:top w:val="nil"/>
              <w:left w:val="nil"/>
              <w:bottom w:val="single" w:sz="4" w:space="0" w:color="auto"/>
              <w:right w:val="single" w:sz="4" w:space="0" w:color="auto"/>
            </w:tcBorders>
            <w:vAlign w:val="center"/>
            <w:hideMark/>
          </w:tcPr>
          <w:p w14:paraId="7EC1A9EE"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34.8</w:t>
            </w:r>
          </w:p>
        </w:tc>
        <w:tc>
          <w:tcPr>
            <w:tcW w:w="525" w:type="pct"/>
            <w:tcBorders>
              <w:top w:val="nil"/>
              <w:left w:val="nil"/>
              <w:bottom w:val="single" w:sz="4" w:space="0" w:color="auto"/>
              <w:right w:val="single" w:sz="4" w:space="0" w:color="auto"/>
            </w:tcBorders>
            <w:vAlign w:val="center"/>
            <w:hideMark/>
          </w:tcPr>
          <w:p w14:paraId="66A0FBCE"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c>
          <w:tcPr>
            <w:tcW w:w="525" w:type="pct"/>
            <w:tcBorders>
              <w:top w:val="nil"/>
              <w:left w:val="nil"/>
              <w:bottom w:val="single" w:sz="4" w:space="0" w:color="auto"/>
              <w:right w:val="single" w:sz="4" w:space="0" w:color="auto"/>
            </w:tcBorders>
            <w:vAlign w:val="center"/>
            <w:hideMark/>
          </w:tcPr>
          <w:p w14:paraId="48E900DA"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r>
      <w:tr w:rsidR="00DA174E" w:rsidRPr="00DA174E" w14:paraId="1B792E1C" w14:textId="77777777" w:rsidTr="00DA174E">
        <w:trPr>
          <w:trHeight w:val="285"/>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7F3B27F7" w14:textId="77777777" w:rsidR="00DA174E" w:rsidRPr="00DA174E" w:rsidRDefault="00DA174E" w:rsidP="00DA174E">
            <w:pPr>
              <w:widowControl/>
              <w:jc w:val="center"/>
              <w:rPr>
                <w:rFonts w:ascii="宋体" w:hAnsi="宋体" w:cs="宋体" w:hint="eastAsia"/>
                <w:b/>
                <w:bCs/>
                <w:color w:val="000000"/>
                <w:kern w:val="0"/>
                <w:sz w:val="20"/>
                <w:szCs w:val="20"/>
              </w:rPr>
            </w:pPr>
            <w:r w:rsidRPr="00DA174E">
              <w:rPr>
                <w:rFonts w:ascii="宋体" w:hAnsi="宋体" w:cs="宋体"/>
                <w:b/>
                <w:bCs/>
                <w:color w:val="000000"/>
                <w:kern w:val="0"/>
                <w:sz w:val="20"/>
                <w:szCs w:val="20"/>
              </w:rPr>
              <w:t>3.图书馆</w:t>
            </w:r>
          </w:p>
        </w:tc>
      </w:tr>
      <w:tr w:rsidR="00DA174E" w:rsidRPr="00DA174E" w14:paraId="703B5E25" w14:textId="77777777" w:rsidTr="00E937D1">
        <w:trPr>
          <w:trHeight w:val="4710"/>
        </w:trPr>
        <w:tc>
          <w:tcPr>
            <w:tcW w:w="255" w:type="pct"/>
            <w:tcBorders>
              <w:top w:val="nil"/>
              <w:left w:val="single" w:sz="4" w:space="0" w:color="auto"/>
              <w:bottom w:val="single" w:sz="4" w:space="0" w:color="auto"/>
              <w:right w:val="nil"/>
            </w:tcBorders>
            <w:vAlign w:val="center"/>
            <w:hideMark/>
          </w:tcPr>
          <w:p w14:paraId="12EAB9EC"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28</w:t>
            </w:r>
          </w:p>
        </w:tc>
        <w:tc>
          <w:tcPr>
            <w:tcW w:w="255" w:type="pct"/>
            <w:tcBorders>
              <w:top w:val="nil"/>
              <w:left w:val="single" w:sz="4" w:space="0" w:color="auto"/>
              <w:bottom w:val="single" w:sz="4" w:space="0" w:color="auto"/>
              <w:right w:val="single" w:sz="4" w:space="0" w:color="auto"/>
            </w:tcBorders>
            <w:vAlign w:val="center"/>
            <w:hideMark/>
          </w:tcPr>
          <w:p w14:paraId="51EB4CBA"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柔纱帘</w:t>
            </w:r>
          </w:p>
        </w:tc>
        <w:tc>
          <w:tcPr>
            <w:tcW w:w="255" w:type="pct"/>
            <w:tcBorders>
              <w:top w:val="nil"/>
              <w:left w:val="nil"/>
              <w:bottom w:val="single" w:sz="4" w:space="0" w:color="auto"/>
              <w:right w:val="single" w:sz="4" w:space="0" w:color="auto"/>
            </w:tcBorders>
            <w:vAlign w:val="center"/>
            <w:hideMark/>
          </w:tcPr>
          <w:p w14:paraId="4AEB6C0A"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定制</w:t>
            </w:r>
          </w:p>
        </w:tc>
        <w:tc>
          <w:tcPr>
            <w:tcW w:w="2622" w:type="pct"/>
            <w:gridSpan w:val="2"/>
            <w:tcBorders>
              <w:top w:val="single" w:sz="4" w:space="0" w:color="auto"/>
              <w:left w:val="nil"/>
              <w:bottom w:val="single" w:sz="4" w:space="0" w:color="auto"/>
              <w:right w:val="single" w:sz="4" w:space="0" w:color="000000"/>
            </w:tcBorders>
            <w:vAlign w:val="center"/>
            <w:hideMark/>
          </w:tcPr>
          <w:p w14:paraId="449C87C3" w14:textId="77777777" w:rsidR="00DA174E" w:rsidRPr="00DA174E" w:rsidRDefault="00DA174E" w:rsidP="00DA174E">
            <w:pPr>
              <w:widowControl/>
              <w:jc w:val="left"/>
              <w:rPr>
                <w:rFonts w:ascii="宋体" w:hAnsi="宋体" w:cs="宋体" w:hint="eastAsia"/>
                <w:color w:val="000000"/>
                <w:kern w:val="0"/>
                <w:sz w:val="20"/>
                <w:szCs w:val="20"/>
              </w:rPr>
            </w:pPr>
            <w:r w:rsidRPr="00DA174E">
              <w:rPr>
                <w:rFonts w:ascii="宋体" w:hAnsi="宋体" w:cs="宋体"/>
                <w:color w:val="000000"/>
                <w:kern w:val="0"/>
                <w:sz w:val="20"/>
                <w:szCs w:val="20"/>
              </w:rPr>
              <w:t>（一）面料参数</w:t>
            </w:r>
            <w:r w:rsidRPr="00DA174E">
              <w:rPr>
                <w:rFonts w:ascii="宋体" w:hAnsi="宋体" w:cs="宋体"/>
                <w:color w:val="000000"/>
                <w:kern w:val="0"/>
                <w:sz w:val="20"/>
                <w:szCs w:val="20"/>
              </w:rPr>
              <w:br/>
              <w:t>1、纤维成分：100%聚酯纤维（涤纶），色织工艺，不易褪色；</w:t>
            </w:r>
            <w:r w:rsidRPr="00DA174E">
              <w:rPr>
                <w:rFonts w:ascii="宋体" w:hAnsi="宋体" w:cs="宋体"/>
                <w:color w:val="000000"/>
                <w:kern w:val="0"/>
                <w:sz w:val="20"/>
                <w:szCs w:val="20"/>
              </w:rPr>
              <w:br/>
              <w:t>2、克重：半遮光款：80-120g/㎡；</w:t>
            </w:r>
            <w:r w:rsidRPr="00DA174E">
              <w:rPr>
                <w:rFonts w:ascii="宋体" w:hAnsi="宋体" w:cs="宋体"/>
                <w:color w:val="000000"/>
                <w:kern w:val="0"/>
                <w:sz w:val="20"/>
                <w:szCs w:val="20"/>
              </w:rPr>
              <w:br/>
              <w:t>3、遮光等级：半遮光（40%~70%遮光）；</w:t>
            </w:r>
            <w:r w:rsidRPr="00DA174E">
              <w:rPr>
                <w:rFonts w:ascii="宋体" w:hAnsi="宋体" w:cs="宋体"/>
                <w:color w:val="000000"/>
                <w:kern w:val="0"/>
                <w:sz w:val="20"/>
                <w:szCs w:val="20"/>
              </w:rPr>
              <w:br/>
              <w:t>4、断裂强力：经向≥230N，纬向≥380N；</w:t>
            </w:r>
            <w:r w:rsidRPr="00DA174E">
              <w:rPr>
                <w:rFonts w:ascii="宋体" w:hAnsi="宋体" w:cs="宋体"/>
                <w:color w:val="000000"/>
                <w:kern w:val="0"/>
                <w:sz w:val="20"/>
                <w:szCs w:val="20"/>
              </w:rPr>
              <w:br/>
              <w:t>5、撕破强力：纬向≥20N，经向≥15N；</w:t>
            </w:r>
            <w:r w:rsidRPr="00DA174E">
              <w:rPr>
                <w:rFonts w:ascii="宋体" w:hAnsi="宋体" w:cs="宋体"/>
                <w:color w:val="000000"/>
                <w:kern w:val="0"/>
                <w:sz w:val="20"/>
                <w:szCs w:val="20"/>
              </w:rPr>
              <w:br/>
              <w:t>6、色牢度：耐皂洗色牢度≥4，耐干摩擦色牢度≥4，耐湿摩擦色牢度≥4，耐水色牢度≥4，耐光色牢度≥4；</w:t>
            </w:r>
            <w:r w:rsidRPr="00DA174E">
              <w:rPr>
                <w:rFonts w:ascii="宋体" w:hAnsi="宋体" w:cs="宋体"/>
                <w:color w:val="000000"/>
                <w:kern w:val="0"/>
                <w:sz w:val="20"/>
                <w:szCs w:val="20"/>
              </w:rPr>
              <w:br/>
              <w:t>7、pH值：4.0~8.5；</w:t>
            </w:r>
            <w:r w:rsidRPr="00DA174E">
              <w:rPr>
                <w:rFonts w:ascii="宋体" w:hAnsi="宋体" w:cs="宋体"/>
                <w:color w:val="000000"/>
                <w:kern w:val="0"/>
                <w:sz w:val="20"/>
                <w:szCs w:val="20"/>
              </w:rPr>
              <w:br/>
              <w:t>8、甲醛含量：未检出（符合GB18401-2010）；</w:t>
            </w:r>
            <w:r w:rsidRPr="00DA174E">
              <w:rPr>
                <w:rFonts w:ascii="宋体" w:hAnsi="宋体" w:cs="宋体"/>
                <w:color w:val="000000"/>
                <w:kern w:val="0"/>
                <w:sz w:val="20"/>
                <w:szCs w:val="20"/>
              </w:rPr>
              <w:br/>
              <w:t>9、可萃取重金属：未检出（符合GB/T18885-2009）</w:t>
            </w:r>
            <w:r w:rsidRPr="00DA174E">
              <w:rPr>
                <w:rFonts w:ascii="宋体" w:hAnsi="宋体" w:cs="宋体"/>
                <w:color w:val="000000"/>
                <w:kern w:val="0"/>
                <w:sz w:val="20"/>
                <w:szCs w:val="20"/>
              </w:rPr>
              <w:br/>
              <w:t>10、无异味（符合GB18401-2010）；</w:t>
            </w:r>
            <w:r w:rsidRPr="00DA174E">
              <w:rPr>
                <w:rFonts w:ascii="宋体" w:hAnsi="宋体" w:cs="宋体"/>
                <w:color w:val="000000"/>
                <w:kern w:val="0"/>
                <w:sz w:val="20"/>
                <w:szCs w:val="20"/>
              </w:rPr>
              <w:br/>
              <w:t>11、纱线线密度：纱线1（经纱：纱线线密度＞38tex，纬纱：纱线线密度＞8tex），纱线2（经纱：纱线线密度＞7.5tex，纬纱：纱线线密度＞7.5tex）</w:t>
            </w:r>
            <w:r w:rsidRPr="00DA174E">
              <w:rPr>
                <w:rFonts w:ascii="宋体" w:hAnsi="宋体" w:cs="宋体"/>
                <w:color w:val="000000"/>
                <w:kern w:val="0"/>
                <w:sz w:val="20"/>
                <w:szCs w:val="20"/>
              </w:rPr>
              <w:br/>
              <w:t>（二）核心配件</w:t>
            </w:r>
            <w:r w:rsidRPr="00DA174E">
              <w:rPr>
                <w:rFonts w:ascii="宋体" w:hAnsi="宋体" w:cs="宋体"/>
                <w:color w:val="000000"/>
                <w:kern w:val="0"/>
                <w:sz w:val="20"/>
                <w:szCs w:val="20"/>
              </w:rPr>
              <w:br/>
              <w:t>1、带弹片卡扣铝合金安装码（支架），可拆装；</w:t>
            </w:r>
            <w:r w:rsidRPr="00DA174E">
              <w:rPr>
                <w:rFonts w:ascii="宋体" w:hAnsi="宋体" w:cs="宋体"/>
                <w:color w:val="000000"/>
                <w:kern w:val="0"/>
                <w:sz w:val="20"/>
                <w:szCs w:val="20"/>
              </w:rPr>
              <w:br/>
              <w:t>2、拉珠制头：PA+玻纤，适配65盒/75盒，拉珠：透明PVC珠链，4.5mm珠径；</w:t>
            </w:r>
            <w:r w:rsidRPr="00DA174E">
              <w:rPr>
                <w:rFonts w:ascii="宋体" w:hAnsi="宋体" w:cs="宋体"/>
                <w:color w:val="000000"/>
                <w:kern w:val="0"/>
                <w:sz w:val="20"/>
                <w:szCs w:val="20"/>
              </w:rPr>
              <w:br/>
              <w:t>（三）工艺要求</w:t>
            </w:r>
            <w:r w:rsidRPr="00DA174E">
              <w:rPr>
                <w:rFonts w:ascii="宋体" w:hAnsi="宋体" w:cs="宋体"/>
                <w:color w:val="000000"/>
                <w:kern w:val="0"/>
                <w:sz w:val="20"/>
                <w:szCs w:val="20"/>
              </w:rPr>
              <w:br/>
              <w:t>1、面料须做防静电、防尘工艺处理；</w:t>
            </w:r>
            <w:r w:rsidRPr="00DA174E">
              <w:rPr>
                <w:rFonts w:ascii="宋体" w:hAnsi="宋体" w:cs="宋体"/>
                <w:color w:val="000000"/>
                <w:kern w:val="0"/>
                <w:sz w:val="20"/>
                <w:szCs w:val="20"/>
              </w:rPr>
              <w:br/>
              <w:t>2、特点：抗晒、不易发霉、可水洗（轻柔，不能大力搓），轻微褶皱挂放可恢复。</w:t>
            </w:r>
          </w:p>
        </w:tc>
        <w:tc>
          <w:tcPr>
            <w:tcW w:w="162" w:type="pct"/>
            <w:tcBorders>
              <w:top w:val="nil"/>
              <w:left w:val="nil"/>
              <w:bottom w:val="single" w:sz="4" w:space="0" w:color="auto"/>
              <w:right w:val="single" w:sz="4" w:space="0" w:color="auto"/>
            </w:tcBorders>
            <w:vAlign w:val="center"/>
            <w:hideMark/>
          </w:tcPr>
          <w:p w14:paraId="44110C4C" w14:textId="7C397FFD" w:rsidR="00DA174E" w:rsidRPr="00DA174E" w:rsidRDefault="00E937D1" w:rsidP="00DA174E">
            <w:pPr>
              <w:widowControl/>
              <w:jc w:val="center"/>
              <w:rPr>
                <w:rFonts w:ascii="宋体" w:hAnsi="宋体" w:cs="宋体" w:hint="eastAsia"/>
                <w:color w:val="000000"/>
                <w:kern w:val="0"/>
                <w:sz w:val="20"/>
                <w:szCs w:val="20"/>
              </w:rPr>
            </w:pPr>
            <w:r>
              <w:rPr>
                <w:rFonts w:ascii="宋体" w:hAnsi="宋体" w:cs="宋体" w:hint="eastAsia"/>
                <w:color w:val="000000"/>
                <w:kern w:val="0"/>
                <w:sz w:val="20"/>
                <w:szCs w:val="20"/>
              </w:rPr>
              <w:t>平方</w:t>
            </w:r>
            <w:r w:rsidR="00DA174E" w:rsidRPr="00DA174E">
              <w:rPr>
                <w:rFonts w:ascii="宋体" w:hAnsi="宋体" w:cs="宋体"/>
                <w:color w:val="000000"/>
                <w:kern w:val="0"/>
                <w:sz w:val="20"/>
                <w:szCs w:val="20"/>
              </w:rPr>
              <w:t>米</w:t>
            </w:r>
          </w:p>
        </w:tc>
        <w:tc>
          <w:tcPr>
            <w:tcW w:w="400" w:type="pct"/>
            <w:tcBorders>
              <w:top w:val="nil"/>
              <w:left w:val="nil"/>
              <w:bottom w:val="single" w:sz="4" w:space="0" w:color="auto"/>
              <w:right w:val="single" w:sz="4" w:space="0" w:color="auto"/>
            </w:tcBorders>
            <w:vAlign w:val="center"/>
            <w:hideMark/>
          </w:tcPr>
          <w:p w14:paraId="5D118BE3"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137</w:t>
            </w:r>
          </w:p>
        </w:tc>
        <w:tc>
          <w:tcPr>
            <w:tcW w:w="525" w:type="pct"/>
            <w:tcBorders>
              <w:top w:val="nil"/>
              <w:left w:val="nil"/>
              <w:bottom w:val="single" w:sz="4" w:space="0" w:color="auto"/>
              <w:right w:val="single" w:sz="4" w:space="0" w:color="auto"/>
            </w:tcBorders>
            <w:vAlign w:val="center"/>
            <w:hideMark/>
          </w:tcPr>
          <w:p w14:paraId="053059DC"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c>
          <w:tcPr>
            <w:tcW w:w="525" w:type="pct"/>
            <w:tcBorders>
              <w:top w:val="nil"/>
              <w:left w:val="nil"/>
              <w:bottom w:val="single" w:sz="4" w:space="0" w:color="auto"/>
              <w:right w:val="single" w:sz="4" w:space="0" w:color="auto"/>
            </w:tcBorders>
            <w:vAlign w:val="center"/>
            <w:hideMark/>
          </w:tcPr>
          <w:p w14:paraId="2AF410F5"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r>
      <w:tr w:rsidR="00DA174E" w:rsidRPr="00DA174E" w14:paraId="2B1B76E1" w14:textId="77777777" w:rsidTr="00E937D1">
        <w:trPr>
          <w:trHeight w:val="525"/>
        </w:trPr>
        <w:tc>
          <w:tcPr>
            <w:tcW w:w="255" w:type="pct"/>
            <w:tcBorders>
              <w:top w:val="nil"/>
              <w:left w:val="single" w:sz="4" w:space="0" w:color="auto"/>
              <w:bottom w:val="single" w:sz="4" w:space="0" w:color="auto"/>
              <w:right w:val="nil"/>
            </w:tcBorders>
            <w:vAlign w:val="center"/>
            <w:hideMark/>
          </w:tcPr>
          <w:p w14:paraId="309794CC"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29</w:t>
            </w:r>
          </w:p>
        </w:tc>
        <w:tc>
          <w:tcPr>
            <w:tcW w:w="255" w:type="pct"/>
            <w:tcBorders>
              <w:top w:val="nil"/>
              <w:left w:val="single" w:sz="4" w:space="0" w:color="auto"/>
              <w:bottom w:val="single" w:sz="4" w:space="0" w:color="auto"/>
              <w:right w:val="single" w:sz="4" w:space="0" w:color="auto"/>
            </w:tcBorders>
            <w:vAlign w:val="center"/>
            <w:hideMark/>
          </w:tcPr>
          <w:p w14:paraId="42342A8E"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卷帘导轨</w:t>
            </w:r>
          </w:p>
        </w:tc>
        <w:tc>
          <w:tcPr>
            <w:tcW w:w="255" w:type="pct"/>
            <w:tcBorders>
              <w:top w:val="nil"/>
              <w:left w:val="nil"/>
              <w:bottom w:val="single" w:sz="4" w:space="0" w:color="auto"/>
              <w:right w:val="nil"/>
            </w:tcBorders>
            <w:vAlign w:val="center"/>
            <w:hideMark/>
          </w:tcPr>
          <w:p w14:paraId="66515842"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定制</w:t>
            </w:r>
          </w:p>
        </w:tc>
        <w:tc>
          <w:tcPr>
            <w:tcW w:w="2622" w:type="pct"/>
            <w:gridSpan w:val="2"/>
            <w:tcBorders>
              <w:top w:val="single" w:sz="4" w:space="0" w:color="auto"/>
              <w:left w:val="nil"/>
              <w:bottom w:val="single" w:sz="4" w:space="0" w:color="auto"/>
              <w:right w:val="single" w:sz="4" w:space="0" w:color="000000"/>
            </w:tcBorders>
            <w:vAlign w:val="center"/>
            <w:hideMark/>
          </w:tcPr>
          <w:p w14:paraId="59B3D18A" w14:textId="77777777" w:rsidR="00DA174E" w:rsidRPr="00DA174E" w:rsidRDefault="00DA174E" w:rsidP="00DA174E">
            <w:pPr>
              <w:widowControl/>
              <w:jc w:val="left"/>
              <w:rPr>
                <w:rFonts w:ascii="宋体" w:hAnsi="宋体" w:cs="宋体" w:hint="eastAsia"/>
                <w:color w:val="000000"/>
                <w:kern w:val="0"/>
                <w:sz w:val="20"/>
                <w:szCs w:val="20"/>
              </w:rPr>
            </w:pPr>
            <w:r w:rsidRPr="00DA174E">
              <w:rPr>
                <w:rFonts w:ascii="宋体" w:hAnsi="宋体" w:cs="宋体"/>
                <w:color w:val="000000"/>
                <w:kern w:val="0"/>
                <w:sz w:val="20"/>
                <w:szCs w:val="20"/>
              </w:rPr>
              <w:t>导轨：截面：65mm（高）×65mm（深），型材壁厚：0.8mm 铝合金（标准），配套卷管：Φ38mm铝卷管。</w:t>
            </w:r>
          </w:p>
        </w:tc>
        <w:tc>
          <w:tcPr>
            <w:tcW w:w="162" w:type="pct"/>
            <w:tcBorders>
              <w:top w:val="nil"/>
              <w:left w:val="nil"/>
              <w:bottom w:val="single" w:sz="4" w:space="0" w:color="auto"/>
              <w:right w:val="single" w:sz="4" w:space="0" w:color="auto"/>
            </w:tcBorders>
            <w:vAlign w:val="center"/>
            <w:hideMark/>
          </w:tcPr>
          <w:p w14:paraId="627A74BF"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米</w:t>
            </w:r>
          </w:p>
        </w:tc>
        <w:tc>
          <w:tcPr>
            <w:tcW w:w="400" w:type="pct"/>
            <w:tcBorders>
              <w:top w:val="nil"/>
              <w:left w:val="nil"/>
              <w:bottom w:val="single" w:sz="4" w:space="0" w:color="auto"/>
              <w:right w:val="single" w:sz="4" w:space="0" w:color="auto"/>
            </w:tcBorders>
            <w:vAlign w:val="center"/>
            <w:hideMark/>
          </w:tcPr>
          <w:p w14:paraId="0EDDA685"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43.6</w:t>
            </w:r>
          </w:p>
        </w:tc>
        <w:tc>
          <w:tcPr>
            <w:tcW w:w="525" w:type="pct"/>
            <w:tcBorders>
              <w:top w:val="nil"/>
              <w:left w:val="nil"/>
              <w:bottom w:val="single" w:sz="4" w:space="0" w:color="auto"/>
              <w:right w:val="single" w:sz="4" w:space="0" w:color="auto"/>
            </w:tcBorders>
            <w:vAlign w:val="center"/>
            <w:hideMark/>
          </w:tcPr>
          <w:p w14:paraId="6849FBB4"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c>
          <w:tcPr>
            <w:tcW w:w="525" w:type="pct"/>
            <w:tcBorders>
              <w:top w:val="nil"/>
              <w:left w:val="nil"/>
              <w:bottom w:val="single" w:sz="4" w:space="0" w:color="auto"/>
              <w:right w:val="single" w:sz="4" w:space="0" w:color="auto"/>
            </w:tcBorders>
            <w:vAlign w:val="center"/>
            <w:hideMark/>
          </w:tcPr>
          <w:p w14:paraId="794A1BDA"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r>
      <w:tr w:rsidR="00DA174E" w:rsidRPr="00DA174E" w14:paraId="403CE4D5" w14:textId="77777777" w:rsidTr="00E937D1">
        <w:trPr>
          <w:trHeight w:val="300"/>
        </w:trPr>
        <w:tc>
          <w:tcPr>
            <w:tcW w:w="255" w:type="pct"/>
            <w:tcBorders>
              <w:top w:val="nil"/>
              <w:left w:val="single" w:sz="4" w:space="0" w:color="auto"/>
              <w:bottom w:val="single" w:sz="4" w:space="0" w:color="auto"/>
              <w:right w:val="single" w:sz="4" w:space="0" w:color="auto"/>
            </w:tcBorders>
            <w:vAlign w:val="center"/>
            <w:hideMark/>
          </w:tcPr>
          <w:p w14:paraId="57AC52CE" w14:textId="77777777" w:rsidR="00DA174E" w:rsidRPr="00DA174E" w:rsidRDefault="00DA174E" w:rsidP="00DA174E">
            <w:pPr>
              <w:widowControl/>
              <w:jc w:val="left"/>
              <w:rPr>
                <w:rFonts w:ascii="宋体" w:hAnsi="宋体" w:cs="宋体" w:hint="eastAsia"/>
                <w:b/>
                <w:bCs/>
                <w:color w:val="000000"/>
                <w:kern w:val="0"/>
                <w:sz w:val="20"/>
                <w:szCs w:val="20"/>
              </w:rPr>
            </w:pPr>
            <w:r w:rsidRPr="00DA174E">
              <w:rPr>
                <w:rFonts w:ascii="宋体" w:hAnsi="宋体" w:cs="宋体"/>
                <w:b/>
                <w:bCs/>
                <w:color w:val="000000"/>
                <w:kern w:val="0"/>
                <w:sz w:val="20"/>
                <w:szCs w:val="20"/>
              </w:rPr>
              <w:t xml:space="preserve">　</w:t>
            </w:r>
          </w:p>
        </w:tc>
        <w:tc>
          <w:tcPr>
            <w:tcW w:w="255" w:type="pct"/>
            <w:tcBorders>
              <w:top w:val="nil"/>
              <w:left w:val="nil"/>
              <w:bottom w:val="single" w:sz="4" w:space="0" w:color="auto"/>
              <w:right w:val="single" w:sz="4" w:space="0" w:color="auto"/>
            </w:tcBorders>
            <w:vAlign w:val="center"/>
            <w:hideMark/>
          </w:tcPr>
          <w:p w14:paraId="08F1841A" w14:textId="77777777" w:rsidR="00DA174E" w:rsidRPr="00DA174E" w:rsidRDefault="00DA174E" w:rsidP="00DA174E">
            <w:pPr>
              <w:widowControl/>
              <w:jc w:val="center"/>
              <w:rPr>
                <w:rFonts w:ascii="宋体" w:hAnsi="宋体" w:cs="宋体" w:hint="eastAsia"/>
                <w:b/>
                <w:bCs/>
                <w:color w:val="000000"/>
                <w:kern w:val="0"/>
                <w:sz w:val="20"/>
                <w:szCs w:val="20"/>
              </w:rPr>
            </w:pPr>
            <w:r w:rsidRPr="00DA174E">
              <w:rPr>
                <w:rFonts w:ascii="宋体" w:hAnsi="宋体" w:cs="宋体"/>
                <w:b/>
                <w:bCs/>
                <w:color w:val="000000"/>
                <w:kern w:val="0"/>
                <w:sz w:val="20"/>
                <w:szCs w:val="20"/>
              </w:rPr>
              <w:t>合计</w:t>
            </w:r>
          </w:p>
        </w:tc>
        <w:tc>
          <w:tcPr>
            <w:tcW w:w="3964" w:type="pct"/>
            <w:gridSpan w:val="6"/>
            <w:tcBorders>
              <w:top w:val="single" w:sz="4" w:space="0" w:color="auto"/>
              <w:left w:val="nil"/>
              <w:bottom w:val="single" w:sz="4" w:space="0" w:color="auto"/>
              <w:right w:val="single" w:sz="4" w:space="0" w:color="000000"/>
            </w:tcBorders>
            <w:vAlign w:val="center"/>
            <w:hideMark/>
          </w:tcPr>
          <w:p w14:paraId="34659610" w14:textId="545CE66C" w:rsidR="00DA174E" w:rsidRPr="00DA174E" w:rsidRDefault="00DA174E" w:rsidP="00DA174E">
            <w:pPr>
              <w:widowControl/>
              <w:jc w:val="center"/>
              <w:rPr>
                <w:rFonts w:ascii="宋体" w:hAnsi="宋体" w:cs="宋体" w:hint="eastAsia"/>
                <w:color w:val="000000"/>
                <w:kern w:val="0"/>
                <w:sz w:val="20"/>
                <w:szCs w:val="20"/>
              </w:rPr>
            </w:pPr>
          </w:p>
        </w:tc>
        <w:tc>
          <w:tcPr>
            <w:tcW w:w="525" w:type="pct"/>
            <w:tcBorders>
              <w:top w:val="nil"/>
              <w:left w:val="nil"/>
              <w:bottom w:val="single" w:sz="4" w:space="0" w:color="auto"/>
              <w:right w:val="single" w:sz="4" w:space="0" w:color="auto"/>
            </w:tcBorders>
            <w:vAlign w:val="center"/>
            <w:hideMark/>
          </w:tcPr>
          <w:p w14:paraId="383ABBA1" w14:textId="77777777"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　</w:t>
            </w:r>
          </w:p>
        </w:tc>
      </w:tr>
      <w:tr w:rsidR="00DA174E" w:rsidRPr="00DA174E" w14:paraId="3E9EEAFE" w14:textId="77777777" w:rsidTr="00E937D1">
        <w:trPr>
          <w:trHeight w:val="300"/>
        </w:trPr>
        <w:tc>
          <w:tcPr>
            <w:tcW w:w="255" w:type="pct"/>
            <w:tcBorders>
              <w:top w:val="nil"/>
              <w:left w:val="nil"/>
              <w:bottom w:val="nil"/>
              <w:right w:val="nil"/>
            </w:tcBorders>
            <w:vAlign w:val="center"/>
            <w:hideMark/>
          </w:tcPr>
          <w:p w14:paraId="7B2394F2" w14:textId="77777777" w:rsidR="00DA174E" w:rsidRPr="00DA174E" w:rsidRDefault="00DA174E" w:rsidP="00DA174E">
            <w:pPr>
              <w:widowControl/>
              <w:jc w:val="center"/>
              <w:rPr>
                <w:rFonts w:ascii="宋体" w:hAnsi="宋体" w:cs="宋体" w:hint="eastAsia"/>
                <w:color w:val="000000"/>
                <w:kern w:val="0"/>
                <w:sz w:val="20"/>
                <w:szCs w:val="20"/>
              </w:rPr>
            </w:pPr>
          </w:p>
        </w:tc>
        <w:tc>
          <w:tcPr>
            <w:tcW w:w="255" w:type="pct"/>
            <w:tcBorders>
              <w:top w:val="nil"/>
              <w:left w:val="nil"/>
              <w:bottom w:val="nil"/>
              <w:right w:val="nil"/>
            </w:tcBorders>
            <w:vAlign w:val="center"/>
            <w:hideMark/>
          </w:tcPr>
          <w:p w14:paraId="1F15F264" w14:textId="77777777" w:rsidR="00DA174E" w:rsidRPr="00DA174E" w:rsidRDefault="00DA174E" w:rsidP="00DA174E">
            <w:pPr>
              <w:widowControl/>
              <w:jc w:val="left"/>
              <w:rPr>
                <w:rFonts w:ascii="Times New Roman" w:eastAsia="Times New Roman" w:hAnsi="Times New Roman"/>
                <w:kern w:val="0"/>
                <w:sz w:val="20"/>
                <w:szCs w:val="20"/>
              </w:rPr>
            </w:pPr>
          </w:p>
        </w:tc>
        <w:tc>
          <w:tcPr>
            <w:tcW w:w="255" w:type="pct"/>
            <w:tcBorders>
              <w:top w:val="nil"/>
              <w:left w:val="nil"/>
              <w:bottom w:val="nil"/>
              <w:right w:val="nil"/>
            </w:tcBorders>
            <w:vAlign w:val="center"/>
            <w:hideMark/>
          </w:tcPr>
          <w:p w14:paraId="28009E27" w14:textId="77777777" w:rsidR="00DA174E" w:rsidRPr="00DA174E" w:rsidRDefault="00DA174E" w:rsidP="00DA174E">
            <w:pPr>
              <w:widowControl/>
              <w:jc w:val="left"/>
              <w:rPr>
                <w:rFonts w:ascii="Times New Roman" w:eastAsia="Times New Roman" w:hAnsi="Times New Roman"/>
                <w:kern w:val="0"/>
                <w:sz w:val="20"/>
                <w:szCs w:val="20"/>
              </w:rPr>
            </w:pPr>
          </w:p>
        </w:tc>
        <w:tc>
          <w:tcPr>
            <w:tcW w:w="125" w:type="pct"/>
            <w:tcBorders>
              <w:top w:val="nil"/>
              <w:left w:val="nil"/>
              <w:bottom w:val="nil"/>
              <w:right w:val="nil"/>
            </w:tcBorders>
            <w:vAlign w:val="center"/>
            <w:hideMark/>
          </w:tcPr>
          <w:p w14:paraId="3ABFFE02" w14:textId="77777777" w:rsidR="00DA174E" w:rsidRPr="00DA174E" w:rsidRDefault="00DA174E" w:rsidP="00DA174E">
            <w:pPr>
              <w:widowControl/>
              <w:jc w:val="left"/>
              <w:rPr>
                <w:rFonts w:ascii="Times New Roman" w:eastAsia="Times New Roman" w:hAnsi="Times New Roman"/>
                <w:kern w:val="0"/>
                <w:sz w:val="20"/>
                <w:szCs w:val="20"/>
              </w:rPr>
            </w:pPr>
          </w:p>
        </w:tc>
        <w:tc>
          <w:tcPr>
            <w:tcW w:w="2497" w:type="pct"/>
            <w:tcBorders>
              <w:top w:val="nil"/>
              <w:left w:val="nil"/>
              <w:bottom w:val="nil"/>
              <w:right w:val="nil"/>
            </w:tcBorders>
            <w:vAlign w:val="center"/>
            <w:hideMark/>
          </w:tcPr>
          <w:p w14:paraId="72806346" w14:textId="77777777" w:rsidR="00DA174E" w:rsidRPr="00DA174E" w:rsidRDefault="00DA174E" w:rsidP="00DA174E">
            <w:pPr>
              <w:widowControl/>
              <w:jc w:val="left"/>
              <w:rPr>
                <w:rFonts w:ascii="Times New Roman" w:eastAsia="Times New Roman" w:hAnsi="Times New Roman"/>
                <w:kern w:val="0"/>
                <w:sz w:val="20"/>
                <w:szCs w:val="20"/>
              </w:rPr>
            </w:pPr>
          </w:p>
        </w:tc>
        <w:tc>
          <w:tcPr>
            <w:tcW w:w="162" w:type="pct"/>
            <w:tcBorders>
              <w:top w:val="nil"/>
              <w:left w:val="nil"/>
              <w:bottom w:val="nil"/>
              <w:right w:val="nil"/>
            </w:tcBorders>
            <w:vAlign w:val="center"/>
            <w:hideMark/>
          </w:tcPr>
          <w:p w14:paraId="426D5862" w14:textId="77777777" w:rsidR="00DA174E" w:rsidRPr="00DA174E" w:rsidRDefault="00DA174E" w:rsidP="00DA174E">
            <w:pPr>
              <w:widowControl/>
              <w:jc w:val="left"/>
              <w:rPr>
                <w:rFonts w:ascii="Times New Roman" w:eastAsia="Times New Roman" w:hAnsi="Times New Roman"/>
                <w:kern w:val="0"/>
                <w:sz w:val="20"/>
                <w:szCs w:val="20"/>
              </w:rPr>
            </w:pPr>
          </w:p>
        </w:tc>
        <w:tc>
          <w:tcPr>
            <w:tcW w:w="400" w:type="pct"/>
            <w:tcBorders>
              <w:top w:val="nil"/>
              <w:left w:val="nil"/>
              <w:bottom w:val="nil"/>
              <w:right w:val="nil"/>
            </w:tcBorders>
            <w:vAlign w:val="center"/>
            <w:hideMark/>
          </w:tcPr>
          <w:p w14:paraId="77E48D6D" w14:textId="77777777" w:rsidR="00DA174E" w:rsidRPr="00DA174E" w:rsidRDefault="00DA174E" w:rsidP="00DA174E">
            <w:pPr>
              <w:widowControl/>
              <w:jc w:val="left"/>
              <w:rPr>
                <w:rFonts w:ascii="Times New Roman" w:eastAsia="Times New Roman" w:hAnsi="Times New Roman"/>
                <w:kern w:val="0"/>
                <w:sz w:val="20"/>
                <w:szCs w:val="20"/>
              </w:rPr>
            </w:pPr>
          </w:p>
        </w:tc>
        <w:tc>
          <w:tcPr>
            <w:tcW w:w="525" w:type="pct"/>
            <w:tcBorders>
              <w:top w:val="nil"/>
              <w:left w:val="nil"/>
              <w:bottom w:val="nil"/>
              <w:right w:val="nil"/>
            </w:tcBorders>
            <w:vAlign w:val="center"/>
            <w:hideMark/>
          </w:tcPr>
          <w:p w14:paraId="16128909" w14:textId="77777777" w:rsidR="00DA174E" w:rsidRPr="00DA174E" w:rsidRDefault="00DA174E" w:rsidP="00DA174E">
            <w:pPr>
              <w:widowControl/>
              <w:jc w:val="left"/>
              <w:rPr>
                <w:rFonts w:ascii="Times New Roman" w:eastAsia="Times New Roman" w:hAnsi="Times New Roman"/>
                <w:kern w:val="0"/>
                <w:sz w:val="20"/>
                <w:szCs w:val="20"/>
              </w:rPr>
            </w:pPr>
          </w:p>
        </w:tc>
        <w:tc>
          <w:tcPr>
            <w:tcW w:w="525" w:type="pct"/>
            <w:tcBorders>
              <w:top w:val="nil"/>
              <w:left w:val="nil"/>
              <w:bottom w:val="nil"/>
              <w:right w:val="nil"/>
            </w:tcBorders>
            <w:vAlign w:val="center"/>
            <w:hideMark/>
          </w:tcPr>
          <w:p w14:paraId="601FCA40" w14:textId="77777777" w:rsidR="00DA174E" w:rsidRPr="00DA174E" w:rsidRDefault="00DA174E" w:rsidP="00DA174E">
            <w:pPr>
              <w:widowControl/>
              <w:jc w:val="left"/>
              <w:rPr>
                <w:rFonts w:ascii="Times New Roman" w:eastAsia="Times New Roman" w:hAnsi="Times New Roman"/>
                <w:kern w:val="0"/>
                <w:sz w:val="20"/>
                <w:szCs w:val="20"/>
              </w:rPr>
            </w:pPr>
          </w:p>
        </w:tc>
      </w:tr>
      <w:tr w:rsidR="00DA174E" w:rsidRPr="00DA174E" w14:paraId="13A562C1" w14:textId="77777777" w:rsidTr="00E937D1">
        <w:trPr>
          <w:trHeight w:val="300"/>
        </w:trPr>
        <w:tc>
          <w:tcPr>
            <w:tcW w:w="255" w:type="pct"/>
            <w:tcBorders>
              <w:top w:val="nil"/>
              <w:left w:val="nil"/>
              <w:bottom w:val="nil"/>
              <w:right w:val="nil"/>
            </w:tcBorders>
            <w:vAlign w:val="center"/>
            <w:hideMark/>
          </w:tcPr>
          <w:p w14:paraId="71A9E1C5" w14:textId="77777777" w:rsidR="00DA174E" w:rsidRPr="00DA174E" w:rsidRDefault="00DA174E" w:rsidP="00DA174E">
            <w:pPr>
              <w:widowControl/>
              <w:jc w:val="left"/>
              <w:rPr>
                <w:rFonts w:ascii="Times New Roman" w:eastAsia="Times New Roman" w:hAnsi="Times New Roman"/>
                <w:kern w:val="0"/>
                <w:sz w:val="20"/>
                <w:szCs w:val="20"/>
              </w:rPr>
            </w:pPr>
          </w:p>
        </w:tc>
        <w:tc>
          <w:tcPr>
            <w:tcW w:w="255" w:type="pct"/>
            <w:tcBorders>
              <w:top w:val="nil"/>
              <w:left w:val="nil"/>
              <w:bottom w:val="nil"/>
              <w:right w:val="nil"/>
            </w:tcBorders>
            <w:vAlign w:val="center"/>
            <w:hideMark/>
          </w:tcPr>
          <w:p w14:paraId="1D47380E" w14:textId="77777777" w:rsidR="00DA174E" w:rsidRPr="00DA174E" w:rsidRDefault="00DA174E" w:rsidP="00DA174E">
            <w:pPr>
              <w:widowControl/>
              <w:jc w:val="left"/>
              <w:rPr>
                <w:rFonts w:ascii="Times New Roman" w:eastAsia="Times New Roman" w:hAnsi="Times New Roman"/>
                <w:kern w:val="0"/>
                <w:sz w:val="20"/>
                <w:szCs w:val="20"/>
              </w:rPr>
            </w:pPr>
          </w:p>
        </w:tc>
        <w:tc>
          <w:tcPr>
            <w:tcW w:w="255" w:type="pct"/>
            <w:tcBorders>
              <w:top w:val="nil"/>
              <w:left w:val="nil"/>
              <w:bottom w:val="nil"/>
              <w:right w:val="nil"/>
            </w:tcBorders>
            <w:vAlign w:val="center"/>
            <w:hideMark/>
          </w:tcPr>
          <w:p w14:paraId="503E43BB" w14:textId="77777777" w:rsidR="00DA174E" w:rsidRPr="00DA174E" w:rsidRDefault="00DA174E" w:rsidP="00DA174E">
            <w:pPr>
              <w:widowControl/>
              <w:jc w:val="left"/>
              <w:rPr>
                <w:rFonts w:ascii="Times New Roman" w:eastAsia="Times New Roman" w:hAnsi="Times New Roman"/>
                <w:kern w:val="0"/>
                <w:sz w:val="20"/>
                <w:szCs w:val="20"/>
              </w:rPr>
            </w:pPr>
          </w:p>
        </w:tc>
        <w:tc>
          <w:tcPr>
            <w:tcW w:w="125" w:type="pct"/>
            <w:tcBorders>
              <w:top w:val="nil"/>
              <w:left w:val="nil"/>
              <w:bottom w:val="nil"/>
              <w:right w:val="nil"/>
            </w:tcBorders>
            <w:vAlign w:val="center"/>
            <w:hideMark/>
          </w:tcPr>
          <w:p w14:paraId="7FB9442E" w14:textId="77777777" w:rsidR="00DA174E" w:rsidRPr="00DA174E" w:rsidRDefault="00DA174E" w:rsidP="00DA174E">
            <w:pPr>
              <w:widowControl/>
              <w:jc w:val="left"/>
              <w:rPr>
                <w:rFonts w:ascii="Times New Roman" w:eastAsia="Times New Roman" w:hAnsi="Times New Roman"/>
                <w:kern w:val="0"/>
                <w:sz w:val="20"/>
                <w:szCs w:val="20"/>
              </w:rPr>
            </w:pPr>
          </w:p>
        </w:tc>
        <w:tc>
          <w:tcPr>
            <w:tcW w:w="2497" w:type="pct"/>
            <w:tcBorders>
              <w:top w:val="nil"/>
              <w:left w:val="nil"/>
              <w:bottom w:val="nil"/>
              <w:right w:val="nil"/>
            </w:tcBorders>
            <w:vAlign w:val="center"/>
            <w:hideMark/>
          </w:tcPr>
          <w:p w14:paraId="0179A475" w14:textId="77777777" w:rsidR="00DA174E" w:rsidRPr="00DA174E" w:rsidRDefault="00DA174E" w:rsidP="00DA174E">
            <w:pPr>
              <w:widowControl/>
              <w:jc w:val="left"/>
              <w:rPr>
                <w:rFonts w:ascii="Times New Roman" w:eastAsia="Times New Roman" w:hAnsi="Times New Roman"/>
                <w:kern w:val="0"/>
                <w:sz w:val="20"/>
                <w:szCs w:val="20"/>
              </w:rPr>
            </w:pPr>
          </w:p>
        </w:tc>
        <w:tc>
          <w:tcPr>
            <w:tcW w:w="162" w:type="pct"/>
            <w:tcBorders>
              <w:top w:val="nil"/>
              <w:left w:val="nil"/>
              <w:bottom w:val="nil"/>
              <w:right w:val="nil"/>
            </w:tcBorders>
            <w:vAlign w:val="center"/>
            <w:hideMark/>
          </w:tcPr>
          <w:p w14:paraId="32A6C6D7" w14:textId="77777777" w:rsidR="00DA174E" w:rsidRPr="00DA174E" w:rsidRDefault="00DA174E" w:rsidP="00DA174E">
            <w:pPr>
              <w:widowControl/>
              <w:jc w:val="left"/>
              <w:rPr>
                <w:rFonts w:ascii="Times New Roman" w:eastAsia="Times New Roman" w:hAnsi="Times New Roman"/>
                <w:kern w:val="0"/>
                <w:sz w:val="20"/>
                <w:szCs w:val="20"/>
              </w:rPr>
            </w:pPr>
          </w:p>
        </w:tc>
        <w:tc>
          <w:tcPr>
            <w:tcW w:w="400" w:type="pct"/>
            <w:tcBorders>
              <w:top w:val="nil"/>
              <w:left w:val="nil"/>
              <w:bottom w:val="nil"/>
              <w:right w:val="nil"/>
            </w:tcBorders>
            <w:vAlign w:val="center"/>
            <w:hideMark/>
          </w:tcPr>
          <w:p w14:paraId="4326F1A2" w14:textId="77777777" w:rsidR="00DA174E" w:rsidRPr="00DA174E" w:rsidRDefault="00DA174E" w:rsidP="00DA174E">
            <w:pPr>
              <w:widowControl/>
              <w:jc w:val="left"/>
              <w:rPr>
                <w:rFonts w:ascii="Times New Roman" w:eastAsia="Times New Roman" w:hAnsi="Times New Roman"/>
                <w:kern w:val="0"/>
                <w:sz w:val="20"/>
                <w:szCs w:val="20"/>
              </w:rPr>
            </w:pPr>
          </w:p>
        </w:tc>
        <w:tc>
          <w:tcPr>
            <w:tcW w:w="525" w:type="pct"/>
            <w:tcBorders>
              <w:top w:val="nil"/>
              <w:left w:val="nil"/>
              <w:bottom w:val="nil"/>
              <w:right w:val="nil"/>
            </w:tcBorders>
            <w:vAlign w:val="center"/>
            <w:hideMark/>
          </w:tcPr>
          <w:p w14:paraId="4810BCCA" w14:textId="77777777" w:rsidR="00DA174E" w:rsidRPr="00DA174E" w:rsidRDefault="00DA174E" w:rsidP="00DA174E">
            <w:pPr>
              <w:widowControl/>
              <w:jc w:val="left"/>
              <w:rPr>
                <w:rFonts w:ascii="Times New Roman" w:eastAsia="Times New Roman" w:hAnsi="Times New Roman"/>
                <w:kern w:val="0"/>
                <w:sz w:val="20"/>
                <w:szCs w:val="20"/>
              </w:rPr>
            </w:pPr>
          </w:p>
        </w:tc>
        <w:tc>
          <w:tcPr>
            <w:tcW w:w="525" w:type="pct"/>
            <w:tcBorders>
              <w:top w:val="nil"/>
              <w:left w:val="nil"/>
              <w:bottom w:val="nil"/>
              <w:right w:val="nil"/>
            </w:tcBorders>
            <w:vAlign w:val="center"/>
            <w:hideMark/>
          </w:tcPr>
          <w:p w14:paraId="452766F3" w14:textId="77777777" w:rsidR="00DA174E" w:rsidRPr="00DA174E" w:rsidRDefault="00DA174E" w:rsidP="00DA174E">
            <w:pPr>
              <w:widowControl/>
              <w:jc w:val="left"/>
              <w:rPr>
                <w:rFonts w:ascii="Times New Roman" w:eastAsia="Times New Roman" w:hAnsi="Times New Roman"/>
                <w:kern w:val="0"/>
                <w:sz w:val="20"/>
                <w:szCs w:val="20"/>
              </w:rPr>
            </w:pPr>
          </w:p>
        </w:tc>
      </w:tr>
      <w:tr w:rsidR="00DA174E" w:rsidRPr="00DA174E" w14:paraId="0ABE8261" w14:textId="77777777" w:rsidTr="00E937D1">
        <w:trPr>
          <w:trHeight w:val="300"/>
        </w:trPr>
        <w:tc>
          <w:tcPr>
            <w:tcW w:w="255" w:type="pct"/>
            <w:tcBorders>
              <w:top w:val="nil"/>
              <w:left w:val="nil"/>
              <w:bottom w:val="nil"/>
              <w:right w:val="nil"/>
            </w:tcBorders>
            <w:vAlign w:val="center"/>
            <w:hideMark/>
          </w:tcPr>
          <w:p w14:paraId="4ACA3DDC" w14:textId="77777777" w:rsidR="00DA174E" w:rsidRPr="00DA174E" w:rsidRDefault="00DA174E" w:rsidP="00DA174E">
            <w:pPr>
              <w:widowControl/>
              <w:jc w:val="left"/>
              <w:rPr>
                <w:rFonts w:ascii="Times New Roman" w:eastAsia="Times New Roman" w:hAnsi="Times New Roman"/>
                <w:kern w:val="0"/>
                <w:sz w:val="20"/>
                <w:szCs w:val="20"/>
              </w:rPr>
            </w:pPr>
          </w:p>
        </w:tc>
        <w:tc>
          <w:tcPr>
            <w:tcW w:w="255" w:type="pct"/>
            <w:tcBorders>
              <w:top w:val="nil"/>
              <w:left w:val="nil"/>
              <w:bottom w:val="nil"/>
              <w:right w:val="nil"/>
            </w:tcBorders>
            <w:vAlign w:val="center"/>
            <w:hideMark/>
          </w:tcPr>
          <w:p w14:paraId="4BB40028" w14:textId="77777777" w:rsidR="00DA174E" w:rsidRPr="00DA174E" w:rsidRDefault="00DA174E" w:rsidP="00DA174E">
            <w:pPr>
              <w:widowControl/>
              <w:jc w:val="left"/>
              <w:rPr>
                <w:rFonts w:ascii="Times New Roman" w:eastAsia="Times New Roman" w:hAnsi="Times New Roman"/>
                <w:kern w:val="0"/>
                <w:sz w:val="20"/>
                <w:szCs w:val="20"/>
              </w:rPr>
            </w:pPr>
          </w:p>
        </w:tc>
        <w:tc>
          <w:tcPr>
            <w:tcW w:w="255" w:type="pct"/>
            <w:tcBorders>
              <w:top w:val="nil"/>
              <w:left w:val="nil"/>
              <w:bottom w:val="nil"/>
              <w:right w:val="nil"/>
            </w:tcBorders>
            <w:vAlign w:val="center"/>
            <w:hideMark/>
          </w:tcPr>
          <w:p w14:paraId="5376D333" w14:textId="77777777" w:rsidR="00DA174E" w:rsidRPr="00DA174E" w:rsidRDefault="00DA174E" w:rsidP="00DA174E">
            <w:pPr>
              <w:widowControl/>
              <w:jc w:val="left"/>
              <w:rPr>
                <w:rFonts w:ascii="Times New Roman" w:eastAsia="Times New Roman" w:hAnsi="Times New Roman"/>
                <w:kern w:val="0"/>
                <w:sz w:val="20"/>
                <w:szCs w:val="20"/>
              </w:rPr>
            </w:pPr>
          </w:p>
        </w:tc>
        <w:tc>
          <w:tcPr>
            <w:tcW w:w="125" w:type="pct"/>
            <w:tcBorders>
              <w:top w:val="nil"/>
              <w:left w:val="nil"/>
              <w:bottom w:val="nil"/>
              <w:right w:val="nil"/>
            </w:tcBorders>
            <w:vAlign w:val="center"/>
            <w:hideMark/>
          </w:tcPr>
          <w:p w14:paraId="10912F1C" w14:textId="77777777" w:rsidR="00DA174E" w:rsidRPr="00DA174E" w:rsidRDefault="00DA174E" w:rsidP="00DA174E">
            <w:pPr>
              <w:widowControl/>
              <w:jc w:val="left"/>
              <w:rPr>
                <w:rFonts w:ascii="Times New Roman" w:eastAsia="Times New Roman" w:hAnsi="Times New Roman"/>
                <w:kern w:val="0"/>
                <w:sz w:val="20"/>
                <w:szCs w:val="20"/>
              </w:rPr>
            </w:pPr>
          </w:p>
        </w:tc>
        <w:tc>
          <w:tcPr>
            <w:tcW w:w="2497" w:type="pct"/>
            <w:tcBorders>
              <w:top w:val="nil"/>
              <w:left w:val="nil"/>
              <w:bottom w:val="nil"/>
              <w:right w:val="nil"/>
            </w:tcBorders>
            <w:vAlign w:val="center"/>
            <w:hideMark/>
          </w:tcPr>
          <w:p w14:paraId="2CC90802" w14:textId="77777777" w:rsidR="00DA174E" w:rsidRPr="00DA174E" w:rsidRDefault="00DA174E" w:rsidP="00DA174E">
            <w:pPr>
              <w:widowControl/>
              <w:jc w:val="left"/>
              <w:rPr>
                <w:rFonts w:ascii="Times New Roman" w:eastAsia="Times New Roman" w:hAnsi="Times New Roman"/>
                <w:kern w:val="0"/>
                <w:sz w:val="20"/>
                <w:szCs w:val="20"/>
              </w:rPr>
            </w:pPr>
          </w:p>
        </w:tc>
        <w:tc>
          <w:tcPr>
            <w:tcW w:w="162" w:type="pct"/>
            <w:tcBorders>
              <w:top w:val="nil"/>
              <w:left w:val="nil"/>
              <w:bottom w:val="nil"/>
              <w:right w:val="nil"/>
            </w:tcBorders>
            <w:vAlign w:val="center"/>
            <w:hideMark/>
          </w:tcPr>
          <w:p w14:paraId="37450F77" w14:textId="77777777" w:rsidR="00DA174E" w:rsidRPr="00DA174E" w:rsidRDefault="00DA174E" w:rsidP="00DA174E">
            <w:pPr>
              <w:widowControl/>
              <w:jc w:val="left"/>
              <w:rPr>
                <w:rFonts w:ascii="Times New Roman" w:eastAsia="Times New Roman" w:hAnsi="Times New Roman"/>
                <w:kern w:val="0"/>
                <w:sz w:val="20"/>
                <w:szCs w:val="20"/>
              </w:rPr>
            </w:pPr>
          </w:p>
        </w:tc>
        <w:tc>
          <w:tcPr>
            <w:tcW w:w="400" w:type="pct"/>
            <w:tcBorders>
              <w:top w:val="nil"/>
              <w:left w:val="nil"/>
              <w:bottom w:val="nil"/>
              <w:right w:val="nil"/>
            </w:tcBorders>
            <w:vAlign w:val="center"/>
            <w:hideMark/>
          </w:tcPr>
          <w:p w14:paraId="6F6F20CB" w14:textId="77777777" w:rsidR="00DA174E" w:rsidRPr="00DA174E" w:rsidRDefault="00DA174E" w:rsidP="00DA174E">
            <w:pPr>
              <w:widowControl/>
              <w:jc w:val="left"/>
              <w:rPr>
                <w:rFonts w:ascii="Times New Roman" w:eastAsia="Times New Roman" w:hAnsi="Times New Roman"/>
                <w:kern w:val="0"/>
                <w:sz w:val="20"/>
                <w:szCs w:val="20"/>
              </w:rPr>
            </w:pPr>
          </w:p>
        </w:tc>
        <w:tc>
          <w:tcPr>
            <w:tcW w:w="525" w:type="pct"/>
            <w:tcBorders>
              <w:top w:val="nil"/>
              <w:left w:val="nil"/>
              <w:bottom w:val="nil"/>
              <w:right w:val="nil"/>
            </w:tcBorders>
            <w:vAlign w:val="center"/>
            <w:hideMark/>
          </w:tcPr>
          <w:p w14:paraId="154A006A" w14:textId="77777777" w:rsidR="00DA174E" w:rsidRPr="00DA174E" w:rsidRDefault="00DA174E" w:rsidP="00DA174E">
            <w:pPr>
              <w:widowControl/>
              <w:jc w:val="left"/>
              <w:rPr>
                <w:rFonts w:ascii="Times New Roman" w:eastAsia="Times New Roman" w:hAnsi="Times New Roman"/>
                <w:kern w:val="0"/>
                <w:sz w:val="20"/>
                <w:szCs w:val="20"/>
              </w:rPr>
            </w:pPr>
          </w:p>
        </w:tc>
        <w:tc>
          <w:tcPr>
            <w:tcW w:w="525" w:type="pct"/>
            <w:tcBorders>
              <w:top w:val="nil"/>
              <w:left w:val="nil"/>
              <w:bottom w:val="nil"/>
              <w:right w:val="nil"/>
            </w:tcBorders>
            <w:vAlign w:val="center"/>
            <w:hideMark/>
          </w:tcPr>
          <w:p w14:paraId="52FE8EF1" w14:textId="77777777" w:rsidR="00DA174E" w:rsidRPr="00DA174E" w:rsidRDefault="00DA174E" w:rsidP="00DA174E">
            <w:pPr>
              <w:widowControl/>
              <w:jc w:val="left"/>
              <w:rPr>
                <w:rFonts w:ascii="Times New Roman" w:eastAsia="Times New Roman" w:hAnsi="Times New Roman"/>
                <w:kern w:val="0"/>
                <w:sz w:val="20"/>
                <w:szCs w:val="20"/>
              </w:rPr>
            </w:pPr>
          </w:p>
        </w:tc>
      </w:tr>
      <w:tr w:rsidR="00DA174E" w:rsidRPr="00DA174E" w14:paraId="00ED4E1A" w14:textId="77777777" w:rsidTr="00E937D1">
        <w:trPr>
          <w:trHeight w:val="285"/>
        </w:trPr>
        <w:tc>
          <w:tcPr>
            <w:tcW w:w="891" w:type="pct"/>
            <w:gridSpan w:val="4"/>
            <w:tcBorders>
              <w:top w:val="nil"/>
              <w:left w:val="nil"/>
              <w:bottom w:val="nil"/>
              <w:right w:val="nil"/>
            </w:tcBorders>
            <w:vAlign w:val="center"/>
            <w:hideMark/>
          </w:tcPr>
          <w:p w14:paraId="499C7A03" w14:textId="18C48218" w:rsidR="00DA174E" w:rsidRPr="00DA174E" w:rsidRDefault="00DA174E" w:rsidP="00DA174E">
            <w:pPr>
              <w:widowControl/>
              <w:jc w:val="center"/>
              <w:rPr>
                <w:rFonts w:ascii="宋体" w:hAnsi="宋体" w:cs="宋体" w:hint="eastAsia"/>
                <w:color w:val="000000"/>
                <w:kern w:val="0"/>
                <w:sz w:val="20"/>
                <w:szCs w:val="20"/>
              </w:rPr>
            </w:pPr>
            <w:r w:rsidRPr="00DA174E">
              <w:rPr>
                <w:rFonts w:ascii="宋体" w:hAnsi="宋体" w:cs="宋体"/>
                <w:color w:val="000000"/>
                <w:kern w:val="0"/>
                <w:sz w:val="20"/>
                <w:szCs w:val="20"/>
              </w:rPr>
              <w:t xml:space="preserve">报价日期： </w:t>
            </w:r>
            <w:r>
              <w:rPr>
                <w:rFonts w:ascii="宋体" w:hAnsi="宋体" w:cs="宋体" w:hint="eastAsia"/>
                <w:color w:val="000000"/>
                <w:kern w:val="0"/>
                <w:sz w:val="20"/>
                <w:szCs w:val="20"/>
              </w:rPr>
              <w:t xml:space="preserve">   </w:t>
            </w:r>
            <w:r w:rsidRPr="00DA174E">
              <w:rPr>
                <w:rFonts w:ascii="宋体" w:hAnsi="宋体" w:cs="宋体"/>
                <w:color w:val="000000"/>
                <w:kern w:val="0"/>
                <w:sz w:val="20"/>
                <w:szCs w:val="20"/>
              </w:rPr>
              <w:t xml:space="preserve">   </w:t>
            </w:r>
          </w:p>
        </w:tc>
        <w:tc>
          <w:tcPr>
            <w:tcW w:w="3584" w:type="pct"/>
            <w:gridSpan w:val="4"/>
            <w:tcBorders>
              <w:top w:val="nil"/>
              <w:left w:val="nil"/>
              <w:bottom w:val="nil"/>
              <w:right w:val="nil"/>
            </w:tcBorders>
            <w:vAlign w:val="center"/>
            <w:hideMark/>
          </w:tcPr>
          <w:p w14:paraId="13019677" w14:textId="2EEB465F" w:rsidR="00DA174E" w:rsidRPr="00DA174E" w:rsidRDefault="00DA174E" w:rsidP="00DA174E">
            <w:pPr>
              <w:widowControl/>
              <w:ind w:firstLineChars="200" w:firstLine="400"/>
              <w:rPr>
                <w:rFonts w:ascii="宋体" w:hAnsi="宋体" w:cs="宋体" w:hint="eastAsia"/>
                <w:color w:val="000000"/>
                <w:kern w:val="0"/>
                <w:sz w:val="20"/>
                <w:szCs w:val="20"/>
              </w:rPr>
            </w:pPr>
            <w:r>
              <w:rPr>
                <w:rFonts w:ascii="宋体" w:hAnsi="宋体" w:cs="宋体" w:hint="eastAsia"/>
                <w:color w:val="000000"/>
                <w:kern w:val="0"/>
                <w:sz w:val="20"/>
                <w:szCs w:val="20"/>
              </w:rPr>
              <w:t xml:space="preserve">年    月     日              </w:t>
            </w:r>
            <w:r w:rsidRPr="00DA174E">
              <w:rPr>
                <w:rFonts w:ascii="宋体" w:hAnsi="宋体" w:cs="宋体"/>
                <w:color w:val="000000"/>
                <w:kern w:val="0"/>
                <w:sz w:val="20"/>
                <w:szCs w:val="20"/>
              </w:rPr>
              <w:t>供货单位盖单：</w:t>
            </w:r>
          </w:p>
        </w:tc>
        <w:tc>
          <w:tcPr>
            <w:tcW w:w="525" w:type="pct"/>
            <w:tcBorders>
              <w:top w:val="nil"/>
              <w:left w:val="nil"/>
              <w:bottom w:val="nil"/>
              <w:right w:val="nil"/>
            </w:tcBorders>
            <w:vAlign w:val="center"/>
            <w:hideMark/>
          </w:tcPr>
          <w:p w14:paraId="3EF610BF" w14:textId="77777777" w:rsidR="00DA174E" w:rsidRPr="00DA174E" w:rsidRDefault="00DA174E" w:rsidP="00DA174E">
            <w:pPr>
              <w:widowControl/>
              <w:jc w:val="center"/>
              <w:rPr>
                <w:rFonts w:ascii="宋体" w:hAnsi="宋体" w:cs="宋体" w:hint="eastAsia"/>
                <w:color w:val="000000"/>
                <w:kern w:val="0"/>
                <w:sz w:val="20"/>
                <w:szCs w:val="20"/>
              </w:rPr>
            </w:pPr>
          </w:p>
        </w:tc>
      </w:tr>
    </w:tbl>
    <w:p w14:paraId="65208836" w14:textId="77777777" w:rsidR="00592217" w:rsidRPr="00FE0413" w:rsidRDefault="00592217" w:rsidP="00FE0413">
      <w:pPr>
        <w:pStyle w:val="Default"/>
      </w:pPr>
    </w:p>
    <w:p w14:paraId="71C5DD38" w14:textId="628605BF" w:rsidR="00261163" w:rsidRDefault="00000000" w:rsidP="00FE0413">
      <w:pPr>
        <w:keepNext/>
        <w:keepLines/>
        <w:adjustRightInd w:val="0"/>
        <w:snapToGrid w:val="0"/>
        <w:spacing w:line="360" w:lineRule="auto"/>
        <w:textAlignment w:val="baseline"/>
        <w:outlineLvl w:val="1"/>
        <w:rPr>
          <w:rFonts w:ascii="宋体" w:eastAsia="黑体" w:hAnsi="宋体" w:hint="eastAsia"/>
          <w:bCs/>
          <w:kern w:val="44"/>
          <w:sz w:val="28"/>
          <w:szCs w:val="44"/>
        </w:rPr>
      </w:pPr>
      <w:r>
        <w:rPr>
          <w:rFonts w:ascii="黑体" w:eastAsia="黑体" w:hAnsi="黑体" w:hint="eastAsia"/>
          <w:sz w:val="40"/>
          <w:szCs w:val="40"/>
        </w:rPr>
        <w:lastRenderedPageBreak/>
        <w:t>四、合同文本（供参考）</w:t>
      </w:r>
    </w:p>
    <w:p w14:paraId="04D91117" w14:textId="77777777" w:rsidR="00261163" w:rsidRDefault="00261163">
      <w:pPr>
        <w:snapToGrid w:val="0"/>
        <w:spacing w:line="300" w:lineRule="auto"/>
        <w:jc w:val="center"/>
        <w:rPr>
          <w:rFonts w:ascii="仿宋" w:eastAsia="仿宋" w:hAnsi="仿宋" w:hint="eastAsia"/>
          <w:sz w:val="28"/>
          <w:szCs w:val="28"/>
        </w:rPr>
      </w:pPr>
    </w:p>
    <w:p w14:paraId="742BAAD9" w14:textId="77777777" w:rsidR="00261163" w:rsidRDefault="00000000">
      <w:pPr>
        <w:rPr>
          <w:rFonts w:ascii="宋体" w:hAnsi="宋体" w:hint="eastAsia"/>
          <w:b/>
          <w:bCs/>
        </w:rPr>
      </w:pPr>
      <w:r>
        <w:rPr>
          <w:rFonts w:ascii="宋体" w:hAnsi="宋体" w:hint="eastAsia"/>
          <w:b/>
          <w:bCs/>
        </w:rPr>
        <w:t>甲方：</w:t>
      </w:r>
    </w:p>
    <w:p w14:paraId="5A2A9131" w14:textId="77777777" w:rsidR="00261163" w:rsidRDefault="00000000">
      <w:pPr>
        <w:rPr>
          <w:rFonts w:ascii="宋体" w:hAnsi="宋体" w:hint="eastAsia"/>
        </w:rPr>
      </w:pPr>
      <w:r>
        <w:rPr>
          <w:rFonts w:ascii="宋体" w:hAnsi="宋体" w:hint="eastAsia"/>
        </w:rPr>
        <w:t>地址：</w:t>
      </w:r>
    </w:p>
    <w:p w14:paraId="5E32D30F" w14:textId="77777777" w:rsidR="00261163" w:rsidRDefault="00000000">
      <w:pPr>
        <w:rPr>
          <w:rFonts w:ascii="宋体" w:hAnsi="宋体" w:hint="eastAsia"/>
        </w:rPr>
      </w:pPr>
      <w:r>
        <w:rPr>
          <w:rFonts w:ascii="宋体" w:hAnsi="宋体" w:hint="eastAsia"/>
        </w:rPr>
        <w:t>联系人：</w:t>
      </w:r>
    </w:p>
    <w:p w14:paraId="25699F33" w14:textId="77777777" w:rsidR="00261163" w:rsidRDefault="00000000">
      <w:pPr>
        <w:rPr>
          <w:rFonts w:ascii="宋体" w:hAnsi="宋体" w:hint="eastAsia"/>
          <w:b/>
          <w:bCs/>
        </w:rPr>
      </w:pPr>
      <w:r>
        <w:rPr>
          <w:rFonts w:ascii="宋体" w:hAnsi="宋体" w:hint="eastAsia"/>
        </w:rPr>
        <w:t>联系电话：</w:t>
      </w:r>
    </w:p>
    <w:p w14:paraId="5EF8AB88" w14:textId="77777777" w:rsidR="00261163" w:rsidRDefault="00000000">
      <w:pPr>
        <w:rPr>
          <w:rFonts w:ascii="宋体" w:hAnsi="宋体" w:hint="eastAsia"/>
          <w:b/>
          <w:bCs/>
        </w:rPr>
      </w:pPr>
      <w:r>
        <w:rPr>
          <w:rFonts w:ascii="宋体" w:hAnsi="宋体" w:hint="eastAsia"/>
          <w:b/>
          <w:bCs/>
        </w:rPr>
        <w:t xml:space="preserve"> </w:t>
      </w:r>
    </w:p>
    <w:p w14:paraId="5B8B7EDF" w14:textId="77777777" w:rsidR="00261163" w:rsidRDefault="00000000">
      <w:pPr>
        <w:rPr>
          <w:rFonts w:ascii="宋体" w:hAnsi="宋体" w:hint="eastAsia"/>
          <w:b/>
          <w:bCs/>
        </w:rPr>
      </w:pPr>
      <w:r>
        <w:rPr>
          <w:rFonts w:ascii="宋体" w:hAnsi="宋体" w:hint="eastAsia"/>
          <w:b/>
          <w:bCs/>
        </w:rPr>
        <w:t>乙方：</w:t>
      </w:r>
    </w:p>
    <w:p w14:paraId="57A4EEA0" w14:textId="77777777" w:rsidR="00261163" w:rsidRDefault="00000000">
      <w:pPr>
        <w:rPr>
          <w:rFonts w:ascii="宋体" w:hAnsi="宋体" w:hint="eastAsia"/>
        </w:rPr>
      </w:pPr>
      <w:r>
        <w:rPr>
          <w:rFonts w:ascii="宋体" w:hAnsi="宋体" w:hint="eastAsia"/>
        </w:rPr>
        <w:t>地址：</w:t>
      </w:r>
    </w:p>
    <w:p w14:paraId="3730C6AE" w14:textId="77777777" w:rsidR="00261163" w:rsidRDefault="00000000">
      <w:pPr>
        <w:rPr>
          <w:rFonts w:ascii="宋体" w:hAnsi="宋体" w:hint="eastAsia"/>
        </w:rPr>
      </w:pPr>
      <w:r>
        <w:rPr>
          <w:rFonts w:ascii="宋体" w:hAnsi="宋体" w:hint="eastAsia"/>
        </w:rPr>
        <w:t>联系人：</w:t>
      </w:r>
    </w:p>
    <w:p w14:paraId="4A568923" w14:textId="77777777" w:rsidR="00261163" w:rsidRDefault="00000000">
      <w:pPr>
        <w:rPr>
          <w:rFonts w:ascii="宋体" w:hAnsi="宋体" w:hint="eastAsia"/>
        </w:rPr>
      </w:pPr>
      <w:r>
        <w:rPr>
          <w:rFonts w:ascii="宋体" w:hAnsi="宋体" w:hint="eastAsia"/>
        </w:rPr>
        <w:t>联系电话：</w:t>
      </w:r>
    </w:p>
    <w:p w14:paraId="5CF50F48" w14:textId="77777777" w:rsidR="00261163" w:rsidRDefault="00000000">
      <w:pPr>
        <w:rPr>
          <w:rFonts w:ascii="宋体" w:hAnsi="宋体" w:hint="eastAsia"/>
        </w:rPr>
      </w:pPr>
      <w:r>
        <w:rPr>
          <w:rFonts w:ascii="宋体" w:hAnsi="宋体" w:hint="eastAsia"/>
        </w:rPr>
        <w:t xml:space="preserve"> </w:t>
      </w:r>
    </w:p>
    <w:p w14:paraId="0D0AAD45" w14:textId="77777777" w:rsidR="00261163" w:rsidRDefault="00000000">
      <w:pPr>
        <w:spacing w:line="360" w:lineRule="auto"/>
        <w:ind w:firstLine="560"/>
        <w:jc w:val="left"/>
        <w:rPr>
          <w:rFonts w:ascii="Times New Roman" w:hAnsi="Times New Roman"/>
        </w:rPr>
      </w:pPr>
      <w:r>
        <w:rPr>
          <w:rFonts w:ascii="宋体" w:hAnsi="宋体" w:hint="eastAsia"/>
        </w:rPr>
        <w:t>根据深圳公共资源交易中心（深圳交易集团有限公司</w:t>
      </w:r>
      <w:r>
        <w:rPr>
          <w:rFonts w:ascii="Times New Roman" w:hAnsi="Times New Roman" w:hint="eastAsia"/>
        </w:rPr>
        <w:t>*</w:t>
      </w:r>
      <w:r>
        <w:rPr>
          <w:rFonts w:ascii="Times New Roman" w:hAnsi="Times New Roman"/>
        </w:rPr>
        <w:t>**</w:t>
      </w:r>
      <w:r>
        <w:rPr>
          <w:rFonts w:ascii="宋体" w:hAnsi="宋体" w:hint="eastAsia"/>
        </w:rPr>
        <w:t>分公司）号项目结果，***单位为中标人。按照《中华人民共和国民法典》（第三编</w:t>
      </w:r>
      <w:r>
        <w:rPr>
          <w:rFonts w:ascii="Times New Roman" w:hAnsi="Times New Roman" w:hint="eastAsia"/>
        </w:rPr>
        <w:t xml:space="preserve"> </w:t>
      </w:r>
      <w:r>
        <w:rPr>
          <w:rFonts w:ascii="宋体" w:hAnsi="宋体" w:hint="eastAsia"/>
        </w:rPr>
        <w:t>合同）和《深圳经济特区政府采购条例》，经深圳市（以下简称甲方）和单位（以下简称乙方）协商，达成以下合同条款：</w:t>
      </w:r>
    </w:p>
    <w:p w14:paraId="0D239101" w14:textId="77777777" w:rsidR="00261163" w:rsidRDefault="00000000">
      <w:pPr>
        <w:spacing w:line="360" w:lineRule="auto"/>
        <w:ind w:firstLine="560"/>
        <w:jc w:val="left"/>
        <w:rPr>
          <w:rFonts w:ascii="Times New Roman" w:hAnsi="Times New Roman"/>
          <w:b/>
        </w:rPr>
      </w:pPr>
      <w:r>
        <w:rPr>
          <w:rFonts w:ascii="宋体" w:hAnsi="宋体" w:hint="eastAsia"/>
          <w:b/>
        </w:rPr>
        <w:t>第一条</w:t>
      </w:r>
      <w:r>
        <w:rPr>
          <w:rFonts w:ascii="Times New Roman" w:hAnsi="Times New Roman" w:hint="eastAsia"/>
          <w:b/>
        </w:rPr>
        <w:t xml:space="preserve">  </w:t>
      </w:r>
      <w:r>
        <w:rPr>
          <w:rFonts w:ascii="宋体" w:hAnsi="宋体" w:hint="eastAsia"/>
          <w:b/>
        </w:rPr>
        <w:t>合同标的</w:t>
      </w:r>
    </w:p>
    <w:p w14:paraId="429F3400" w14:textId="77777777" w:rsidR="00261163" w:rsidRDefault="00000000">
      <w:pPr>
        <w:spacing w:line="360" w:lineRule="auto"/>
        <w:ind w:firstLine="560"/>
        <w:jc w:val="left"/>
        <w:rPr>
          <w:rFonts w:ascii="Times New Roman" w:hAnsi="Times New Roman"/>
        </w:rPr>
      </w:pPr>
      <w:r>
        <w:rPr>
          <w:rFonts w:ascii="宋体" w:hAnsi="宋体" w:hint="eastAsia"/>
        </w:rPr>
        <w:t>乙方根据甲方需求提供下列货物：</w:t>
      </w:r>
    </w:p>
    <w:p w14:paraId="574A6DC3" w14:textId="77777777" w:rsidR="00261163" w:rsidRDefault="00000000">
      <w:pPr>
        <w:spacing w:line="360" w:lineRule="auto"/>
        <w:ind w:firstLine="560"/>
        <w:jc w:val="left"/>
        <w:rPr>
          <w:rFonts w:ascii="Times New Roman" w:hAnsi="Times New Roman"/>
        </w:rPr>
      </w:pPr>
      <w:r>
        <w:rPr>
          <w:rFonts w:ascii="宋体" w:hAnsi="宋体" w:hint="eastAsia"/>
        </w:rPr>
        <w:t>货物名称、规格及数量详见。</w:t>
      </w:r>
    </w:p>
    <w:p w14:paraId="139E3017" w14:textId="77777777" w:rsidR="00261163" w:rsidRDefault="00000000">
      <w:pPr>
        <w:spacing w:line="360" w:lineRule="auto"/>
        <w:ind w:firstLine="560"/>
        <w:jc w:val="left"/>
        <w:rPr>
          <w:rFonts w:ascii="Times New Roman" w:hAnsi="Times New Roman"/>
          <w:b/>
        </w:rPr>
      </w:pPr>
      <w:r>
        <w:rPr>
          <w:rFonts w:ascii="宋体" w:hAnsi="宋体" w:hint="eastAsia"/>
          <w:b/>
        </w:rPr>
        <w:t>第二条</w:t>
      </w:r>
      <w:r>
        <w:rPr>
          <w:rFonts w:ascii="Times New Roman" w:hAnsi="Times New Roman" w:hint="eastAsia"/>
          <w:b/>
        </w:rPr>
        <w:t xml:space="preserve">  </w:t>
      </w:r>
      <w:r>
        <w:rPr>
          <w:rFonts w:ascii="宋体" w:hAnsi="宋体" w:hint="eastAsia"/>
          <w:b/>
        </w:rPr>
        <w:t>合同价款</w:t>
      </w:r>
    </w:p>
    <w:p w14:paraId="3798371C" w14:textId="77777777" w:rsidR="00261163" w:rsidRDefault="00000000">
      <w:pPr>
        <w:spacing w:line="360" w:lineRule="auto"/>
        <w:ind w:firstLine="560"/>
        <w:jc w:val="left"/>
        <w:rPr>
          <w:rFonts w:ascii="Times New Roman" w:hAnsi="Times New Roman"/>
        </w:rPr>
      </w:pPr>
      <w:r>
        <w:rPr>
          <w:rFonts w:ascii="宋体" w:hAnsi="宋体" w:hint="eastAsia"/>
        </w:rPr>
        <w:t>本合同项下总价款为（大写）人民币，分项价款详见。本合同总价款已包括乙方为履行本合同义务所发生的一切费用，系固定不变价格，且不随通货膨胀的影响而波动。</w:t>
      </w:r>
    </w:p>
    <w:p w14:paraId="50022E47" w14:textId="77777777" w:rsidR="00261163" w:rsidRDefault="00000000">
      <w:pPr>
        <w:numPr>
          <w:ilvl w:val="0"/>
          <w:numId w:val="9"/>
        </w:numPr>
        <w:spacing w:line="360" w:lineRule="auto"/>
        <w:ind w:firstLine="560"/>
        <w:jc w:val="left"/>
        <w:rPr>
          <w:rFonts w:ascii="Times New Roman" w:hAnsi="Times New Roman"/>
          <w:b/>
        </w:rPr>
      </w:pPr>
      <w:r>
        <w:rPr>
          <w:rFonts w:ascii="Times New Roman" w:hAnsi="Times New Roman" w:hint="eastAsia"/>
          <w:b/>
        </w:rPr>
        <w:t xml:space="preserve"> </w:t>
      </w:r>
      <w:r>
        <w:rPr>
          <w:rFonts w:ascii="宋体" w:hAnsi="宋体" w:hint="eastAsia"/>
          <w:b/>
        </w:rPr>
        <w:t>履行期限</w:t>
      </w:r>
    </w:p>
    <w:p w14:paraId="77321F31" w14:textId="77777777" w:rsidR="00261163" w:rsidRDefault="00000000">
      <w:pPr>
        <w:spacing w:line="360" w:lineRule="auto"/>
        <w:ind w:firstLineChars="300" w:firstLine="630"/>
        <w:rPr>
          <w:rFonts w:ascii="宋体" w:hAnsi="宋体" w:hint="eastAsia"/>
        </w:rPr>
      </w:pPr>
      <w:r>
        <w:rPr>
          <w:rFonts w:ascii="宋体" w:hAnsi="宋体" w:hint="eastAsia"/>
        </w:rPr>
        <w:t>乙方应于本合同签订之日其日内将符合要求的产品向甲方交付（含安装调试），但乙方交付前应向书面通知甲方并征得甲方同意。</w:t>
      </w:r>
    </w:p>
    <w:p w14:paraId="0625CA7F" w14:textId="77777777" w:rsidR="00261163" w:rsidRDefault="00000000">
      <w:pPr>
        <w:numPr>
          <w:ilvl w:val="0"/>
          <w:numId w:val="9"/>
        </w:numPr>
        <w:spacing w:line="360" w:lineRule="auto"/>
        <w:ind w:firstLine="560"/>
        <w:jc w:val="left"/>
        <w:rPr>
          <w:rFonts w:ascii="Times New Roman" w:hAnsi="Times New Roman"/>
          <w:b/>
        </w:rPr>
      </w:pPr>
      <w:r>
        <w:rPr>
          <w:rFonts w:ascii="宋体" w:hAnsi="宋体" w:hint="eastAsia"/>
          <w:b/>
        </w:rPr>
        <w:t>权利保证</w:t>
      </w:r>
    </w:p>
    <w:p w14:paraId="1D441923" w14:textId="77777777" w:rsidR="00261163" w:rsidRDefault="00000000">
      <w:pPr>
        <w:spacing w:line="360" w:lineRule="auto"/>
        <w:ind w:firstLine="560"/>
        <w:jc w:val="left"/>
        <w:rPr>
          <w:rFonts w:ascii="宋体" w:hAnsi="宋体" w:hint="eastAsia"/>
        </w:rPr>
      </w:pPr>
      <w:r>
        <w:rPr>
          <w:rFonts w:ascii="宋体" w:hAnsi="宋体" w:hint="eastAsia"/>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14:paraId="3763ACEA" w14:textId="77777777" w:rsidR="00261163" w:rsidRDefault="00000000">
      <w:pPr>
        <w:spacing w:line="360" w:lineRule="auto"/>
        <w:ind w:firstLine="560"/>
        <w:jc w:val="left"/>
        <w:rPr>
          <w:rFonts w:ascii="Times New Roman" w:hAnsi="Times New Roman"/>
          <w:b/>
        </w:rPr>
      </w:pPr>
      <w:r>
        <w:rPr>
          <w:rFonts w:ascii="宋体" w:hAnsi="宋体" w:hint="eastAsia"/>
          <w:b/>
        </w:rPr>
        <w:t>第五条</w:t>
      </w:r>
      <w:r>
        <w:rPr>
          <w:rFonts w:ascii="Times New Roman" w:hAnsi="Times New Roman" w:hint="eastAsia"/>
          <w:b/>
        </w:rPr>
        <w:t xml:space="preserve">  </w:t>
      </w:r>
      <w:r>
        <w:rPr>
          <w:rFonts w:ascii="宋体" w:hAnsi="宋体" w:hint="eastAsia"/>
          <w:b/>
        </w:rPr>
        <w:t>质量保证</w:t>
      </w:r>
    </w:p>
    <w:p w14:paraId="25E3E8F4" w14:textId="77777777" w:rsidR="00261163" w:rsidRDefault="00000000">
      <w:pPr>
        <w:spacing w:line="360" w:lineRule="auto"/>
        <w:ind w:firstLine="560"/>
        <w:jc w:val="left"/>
        <w:rPr>
          <w:rFonts w:ascii="宋体" w:hAnsi="宋体" w:hint="eastAsia"/>
        </w:rPr>
      </w:pPr>
      <w:r>
        <w:rPr>
          <w:rFonts w:ascii="宋体" w:hAnsi="宋体" w:hint="eastAsia"/>
        </w:rPr>
        <w:t>1、乙方所提供的货物的技术规格符合招标文件规定的技术规格，货物符合中华人民共和国的设计和制造生产标准或行业标准。</w:t>
      </w:r>
    </w:p>
    <w:p w14:paraId="3C45CA0C" w14:textId="77777777" w:rsidR="00261163" w:rsidRDefault="00000000">
      <w:pPr>
        <w:spacing w:line="360" w:lineRule="auto"/>
        <w:ind w:firstLine="560"/>
        <w:jc w:val="left"/>
        <w:rPr>
          <w:rFonts w:ascii="宋体" w:hAnsi="宋体" w:hint="eastAsia"/>
        </w:rPr>
      </w:pPr>
      <w:r>
        <w:rPr>
          <w:rFonts w:ascii="宋体" w:hAnsi="宋体" w:hint="eastAsia"/>
        </w:rPr>
        <w:t>2、乙方应保证货物是全新、未使用过的原装合格正品（包括零部件），并完全符合甲方</w:t>
      </w:r>
      <w:r>
        <w:rPr>
          <w:rFonts w:ascii="宋体" w:hAnsi="宋体" w:hint="eastAsia"/>
        </w:rPr>
        <w:lastRenderedPageBreak/>
        <w:t>要求的质量、规格和性能的要求。如货物安装或配置了软件的，乙方保证相关软件均为正版软件。</w:t>
      </w:r>
    </w:p>
    <w:p w14:paraId="60E39DB7" w14:textId="77777777" w:rsidR="00261163" w:rsidRDefault="00000000">
      <w:pPr>
        <w:spacing w:line="360" w:lineRule="auto"/>
        <w:ind w:firstLine="560"/>
        <w:jc w:val="left"/>
        <w:rPr>
          <w:rFonts w:ascii="宋体" w:hAnsi="宋体" w:hint="eastAsia"/>
        </w:rPr>
      </w:pPr>
      <w:r>
        <w:rPr>
          <w:rFonts w:ascii="宋体" w:hAnsi="宋体" w:hint="eastAsia"/>
        </w:rPr>
        <w:t>3、乙方保证交货时一并提供货物的质量合格凭证或文件。</w:t>
      </w:r>
    </w:p>
    <w:p w14:paraId="175B788B" w14:textId="77777777" w:rsidR="00261163" w:rsidRDefault="00000000">
      <w:pPr>
        <w:spacing w:line="360" w:lineRule="auto"/>
        <w:ind w:firstLine="560"/>
        <w:jc w:val="left"/>
        <w:rPr>
          <w:rFonts w:ascii="Times New Roman" w:hAnsi="Times New Roman"/>
          <w:b/>
        </w:rPr>
      </w:pPr>
      <w:r>
        <w:rPr>
          <w:rFonts w:ascii="宋体" w:hAnsi="宋体" w:hint="eastAsia"/>
          <w:b/>
        </w:rPr>
        <w:t>第六条</w:t>
      </w:r>
      <w:r>
        <w:rPr>
          <w:rFonts w:ascii="Times New Roman" w:hAnsi="Times New Roman" w:hint="eastAsia"/>
          <w:b/>
        </w:rPr>
        <w:t xml:space="preserve">  </w:t>
      </w:r>
      <w:r>
        <w:rPr>
          <w:rFonts w:ascii="宋体" w:hAnsi="宋体" w:hint="eastAsia"/>
          <w:b/>
        </w:rPr>
        <w:t>交货和验收</w:t>
      </w:r>
    </w:p>
    <w:p w14:paraId="625D8496" w14:textId="77777777" w:rsidR="00261163" w:rsidRDefault="00000000">
      <w:pPr>
        <w:spacing w:line="360" w:lineRule="auto"/>
        <w:ind w:firstLine="560"/>
        <w:jc w:val="left"/>
        <w:rPr>
          <w:rFonts w:ascii="宋体" w:hAnsi="宋体" w:hint="eastAsia"/>
        </w:rPr>
      </w:pPr>
      <w:r>
        <w:rPr>
          <w:rFonts w:ascii="宋体" w:hAnsi="宋体" w:hint="eastAsia"/>
        </w:rPr>
        <w:t>1、乙方应按照本合同或招投标文件规定的时间和方式向甲方交付货物，交货地点由甲方指定。因交货产生的费用由乙方自行承担。</w:t>
      </w:r>
    </w:p>
    <w:p w14:paraId="6ABA71C7" w14:textId="77777777" w:rsidR="00261163" w:rsidRDefault="00000000">
      <w:pPr>
        <w:spacing w:line="360" w:lineRule="auto"/>
        <w:ind w:firstLine="560"/>
        <w:jc w:val="left"/>
        <w:rPr>
          <w:rFonts w:ascii="宋体" w:hAnsi="宋体" w:hint="eastAsia"/>
        </w:rPr>
      </w:pPr>
      <w:r>
        <w:rPr>
          <w:rFonts w:ascii="宋体" w:hAnsi="宋体" w:hint="eastAsia"/>
        </w:rPr>
        <w:t>2、乙方交付的货物应当完全符合招投标文件所规定的货物、数量、质量和规格要求。乙方提供的货物不符合招投标文件和合同规定的，甲方有权拒收货物，由此引起的风险，由乙方承担。</w:t>
      </w:r>
    </w:p>
    <w:p w14:paraId="25F1AF2C" w14:textId="77777777" w:rsidR="00261163" w:rsidRDefault="00000000">
      <w:pPr>
        <w:spacing w:line="360" w:lineRule="auto"/>
        <w:ind w:firstLine="560"/>
        <w:jc w:val="left"/>
        <w:rPr>
          <w:rFonts w:ascii="宋体" w:hAnsi="宋体" w:hint="eastAsia"/>
        </w:rPr>
      </w:pPr>
      <w:r>
        <w:rPr>
          <w:rFonts w:ascii="宋体" w:hAnsi="宋体" w:hint="eastAsia"/>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14:paraId="3695FA9E" w14:textId="77777777" w:rsidR="00261163" w:rsidRDefault="00000000">
      <w:pPr>
        <w:spacing w:line="360" w:lineRule="auto"/>
        <w:ind w:firstLine="560"/>
        <w:jc w:val="left"/>
        <w:rPr>
          <w:rFonts w:ascii="宋体" w:hAnsi="宋体" w:hint="eastAsia"/>
        </w:rPr>
      </w:pPr>
      <w:r>
        <w:rPr>
          <w:rFonts w:ascii="宋体" w:hAnsi="宋体" w:hint="eastAsia"/>
        </w:rPr>
        <w:t>4、乙方应在到货（安装、调试完）后  日内向甲方发出验收申请。甲方应当在收到申请  日内组织验收，验收合格的，由甲方向乙方签署货物验收单。验收合格的，由甲方向乙方签署货物验收单。甲方逾期未组织验收，也未提出异议的，视为验收合格。需要安装调试的，安装调试完毕验收合格后才视为最终验收合格和满足付款条件。</w:t>
      </w:r>
    </w:p>
    <w:p w14:paraId="114C9430" w14:textId="77777777" w:rsidR="00261163" w:rsidRDefault="00000000">
      <w:pPr>
        <w:spacing w:line="360" w:lineRule="auto"/>
        <w:ind w:firstLine="560"/>
        <w:jc w:val="left"/>
        <w:rPr>
          <w:rFonts w:ascii="宋体" w:hAnsi="宋体" w:hint="eastAsia"/>
        </w:rPr>
      </w:pPr>
      <w:r>
        <w:rPr>
          <w:rFonts w:ascii="宋体" w:hAnsi="宋体" w:hint="eastAsia"/>
        </w:rPr>
        <w:t>5、货物的所有权和灭失的风险自乙方将货物交付给甲方时转移。</w:t>
      </w:r>
    </w:p>
    <w:p w14:paraId="369F213D" w14:textId="77777777" w:rsidR="00261163" w:rsidRDefault="00000000">
      <w:pPr>
        <w:spacing w:line="360" w:lineRule="auto"/>
        <w:ind w:firstLine="560"/>
        <w:jc w:val="left"/>
        <w:rPr>
          <w:rFonts w:ascii="Times New Roman" w:hAnsi="Times New Roman"/>
          <w:b/>
        </w:rPr>
      </w:pPr>
      <w:r>
        <w:rPr>
          <w:rFonts w:ascii="宋体" w:hAnsi="宋体" w:hint="eastAsia"/>
          <w:b/>
        </w:rPr>
        <w:t>第七条</w:t>
      </w:r>
      <w:r>
        <w:rPr>
          <w:rFonts w:ascii="Times New Roman" w:hAnsi="Times New Roman" w:hint="eastAsia"/>
          <w:b/>
        </w:rPr>
        <w:t xml:space="preserve">  </w:t>
      </w:r>
      <w:r>
        <w:rPr>
          <w:rFonts w:ascii="宋体" w:hAnsi="宋体" w:hint="eastAsia"/>
          <w:b/>
        </w:rPr>
        <w:t>保修及其他服务</w:t>
      </w:r>
    </w:p>
    <w:p w14:paraId="34A51876" w14:textId="77777777" w:rsidR="00261163" w:rsidRDefault="00000000">
      <w:pPr>
        <w:spacing w:line="360" w:lineRule="auto"/>
        <w:ind w:firstLine="560"/>
        <w:jc w:val="left"/>
        <w:rPr>
          <w:rFonts w:ascii="宋体" w:hAnsi="宋体" w:hint="eastAsia"/>
        </w:rPr>
      </w:pPr>
      <w:r>
        <w:rPr>
          <w:rFonts w:ascii="宋体" w:hAnsi="宋体" w:hint="eastAsia"/>
        </w:rPr>
        <w:t>1、乙方应按照国家有关法律法规规章和“三包”规定和招标文件的要求及乙方在投标文件的相关承诺提供保修及其他服务。</w:t>
      </w:r>
    </w:p>
    <w:p w14:paraId="36A0DF44" w14:textId="77777777" w:rsidR="00261163" w:rsidRDefault="00000000">
      <w:pPr>
        <w:spacing w:line="360" w:lineRule="auto"/>
        <w:ind w:firstLine="560"/>
        <w:jc w:val="left"/>
        <w:rPr>
          <w:rFonts w:ascii="宋体" w:hAnsi="宋体" w:hint="eastAsia"/>
        </w:rPr>
      </w:pPr>
      <w:r>
        <w:rPr>
          <w:rFonts w:ascii="宋体" w:hAnsi="宋体" w:hint="eastAsia"/>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14:paraId="5F67EB81" w14:textId="77777777" w:rsidR="00261163" w:rsidRDefault="00000000">
      <w:pPr>
        <w:spacing w:line="360" w:lineRule="auto"/>
        <w:ind w:firstLine="560"/>
        <w:jc w:val="left"/>
        <w:rPr>
          <w:rFonts w:ascii="宋体" w:hAnsi="宋体" w:hint="eastAsia"/>
        </w:rPr>
      </w:pPr>
      <w:r>
        <w:rPr>
          <w:rFonts w:ascii="宋体" w:hAnsi="宋体" w:hint="eastAsia"/>
        </w:rPr>
        <w:t>3、在甲方提出维修要求后，乙方应于  小时内响应，  小时维修到位，并在  小时内消除故障。消耗品和零配件供应及时，特殊情况下可提供备用机。</w:t>
      </w:r>
    </w:p>
    <w:p w14:paraId="127D8AD4" w14:textId="77777777" w:rsidR="00261163" w:rsidRDefault="00000000">
      <w:pPr>
        <w:spacing w:line="360" w:lineRule="auto"/>
        <w:ind w:firstLine="560"/>
        <w:jc w:val="left"/>
        <w:rPr>
          <w:rFonts w:ascii="Times New Roman" w:hAnsi="Times New Roman"/>
          <w:b/>
        </w:rPr>
      </w:pPr>
      <w:r>
        <w:rPr>
          <w:rFonts w:ascii="宋体" w:hAnsi="宋体" w:hint="eastAsia"/>
          <w:b/>
        </w:rPr>
        <w:t>第八条</w:t>
      </w:r>
      <w:r>
        <w:rPr>
          <w:rFonts w:ascii="Times New Roman" w:hAnsi="Times New Roman" w:hint="eastAsia"/>
          <w:b/>
        </w:rPr>
        <w:t xml:space="preserve"> </w:t>
      </w:r>
      <w:r>
        <w:rPr>
          <w:rFonts w:ascii="宋体" w:hAnsi="宋体" w:hint="eastAsia"/>
          <w:b/>
        </w:rPr>
        <w:t>保密条款</w:t>
      </w:r>
    </w:p>
    <w:p w14:paraId="51F9E3AE" w14:textId="77777777" w:rsidR="00261163" w:rsidRDefault="00000000">
      <w:pPr>
        <w:spacing w:line="360" w:lineRule="auto"/>
        <w:ind w:firstLineChars="300" w:firstLine="630"/>
        <w:rPr>
          <w:rFonts w:ascii="Times New Roman" w:hAnsi="Times New Roman"/>
        </w:rPr>
      </w:pPr>
      <w:r>
        <w:rPr>
          <w:rFonts w:ascii="Times New Roman" w:hAnsi="Times New Roman"/>
        </w:rPr>
        <w:t>1</w:t>
      </w:r>
      <w:r>
        <w:rPr>
          <w:rFonts w:ascii="宋体" w:hAnsi="宋体" w:hint="eastAsia"/>
        </w:rPr>
        <w:t>、乙方对在本合同履行中获取或者知悉甲方提供的资料、信息负有保密义务。</w:t>
      </w:r>
    </w:p>
    <w:p w14:paraId="3D3BFB01" w14:textId="77777777" w:rsidR="00261163" w:rsidRDefault="00000000">
      <w:pPr>
        <w:spacing w:line="360" w:lineRule="auto"/>
        <w:ind w:firstLineChars="300" w:firstLine="630"/>
        <w:rPr>
          <w:rFonts w:ascii="Times New Roman" w:hAnsi="Times New Roman"/>
        </w:rPr>
      </w:pPr>
      <w:r>
        <w:rPr>
          <w:rFonts w:ascii="Times New Roman" w:hAnsi="Times New Roman"/>
        </w:rPr>
        <w:t>2</w:t>
      </w:r>
      <w:r>
        <w:rPr>
          <w:rFonts w:ascii="宋体" w:hAnsi="宋体" w:hint="eastAsia"/>
        </w:rPr>
        <w:t>、乙方不得私自复印、留存、泄漏本合同履行有关的资料、信息。除非依照法律规定或者经甲方书面同意，乙方不得向第三方提供或披露由甲方提供的资料和信息，也不得用于本合同履行以外的其他用途，并保证采取一切合理和必要的措施防止任何第三方接触到甲方的上述资料</w:t>
      </w:r>
      <w:r>
        <w:rPr>
          <w:rFonts w:ascii="宋体" w:hAnsi="宋体" w:hint="eastAsia"/>
        </w:rPr>
        <w:lastRenderedPageBreak/>
        <w:t>和信息。</w:t>
      </w:r>
    </w:p>
    <w:p w14:paraId="0D36CE64" w14:textId="77777777" w:rsidR="00261163" w:rsidRDefault="00000000">
      <w:pPr>
        <w:spacing w:line="360" w:lineRule="auto"/>
        <w:ind w:firstLineChars="300" w:firstLine="630"/>
        <w:rPr>
          <w:rFonts w:ascii="Times New Roman" w:hAnsi="Times New Roman"/>
          <w:b/>
        </w:rPr>
      </w:pPr>
      <w:r>
        <w:rPr>
          <w:rFonts w:ascii="Times New Roman" w:hAnsi="Times New Roman"/>
        </w:rPr>
        <w:t>3</w:t>
      </w:r>
      <w:r>
        <w:rPr>
          <w:rFonts w:ascii="宋体" w:hAnsi="宋体" w:hint="eastAsia"/>
        </w:rPr>
        <w:t>、保密期限自本协议签订生效之日起至保密信息被依法公开披露或成为公开信息之日止。合同中止、终止或者解除不视为免除保密义务，乙方仍应当承担保密义务。</w:t>
      </w:r>
    </w:p>
    <w:p w14:paraId="5FFFF30A" w14:textId="77777777" w:rsidR="00261163" w:rsidRDefault="00000000">
      <w:pPr>
        <w:spacing w:line="360" w:lineRule="auto"/>
        <w:ind w:firstLine="560"/>
        <w:jc w:val="left"/>
        <w:rPr>
          <w:rFonts w:ascii="Times New Roman" w:hAnsi="Times New Roman"/>
          <w:b/>
        </w:rPr>
      </w:pPr>
      <w:r>
        <w:rPr>
          <w:rFonts w:ascii="宋体" w:hAnsi="宋体" w:hint="eastAsia"/>
          <w:b/>
        </w:rPr>
        <w:t>第九条</w:t>
      </w:r>
      <w:r>
        <w:rPr>
          <w:rFonts w:ascii="Times New Roman" w:hAnsi="Times New Roman" w:hint="eastAsia"/>
          <w:b/>
        </w:rPr>
        <w:t xml:space="preserve">  </w:t>
      </w:r>
      <w:r>
        <w:rPr>
          <w:rFonts w:ascii="宋体" w:hAnsi="宋体" w:hint="eastAsia"/>
          <w:b/>
        </w:rPr>
        <w:t>履约保证金</w:t>
      </w:r>
    </w:p>
    <w:p w14:paraId="3410B232" w14:textId="77777777" w:rsidR="00261163" w:rsidRDefault="00000000">
      <w:pPr>
        <w:spacing w:line="360" w:lineRule="auto"/>
        <w:ind w:firstLine="560"/>
        <w:jc w:val="left"/>
        <w:rPr>
          <w:rFonts w:ascii="宋体" w:hAnsi="宋体" w:hint="eastAsia"/>
        </w:rPr>
      </w:pPr>
      <w:r>
        <w:rPr>
          <w:rFonts w:ascii="宋体" w:hAnsi="宋体" w:hint="eastAsia"/>
        </w:rPr>
        <w:t>1、乙方应在签订本合同之日，向甲方或甲方指定的机构提交履约保证金_________元。</w:t>
      </w:r>
    </w:p>
    <w:p w14:paraId="34AA5599" w14:textId="77777777" w:rsidR="00261163" w:rsidRDefault="00000000">
      <w:pPr>
        <w:spacing w:line="360" w:lineRule="auto"/>
        <w:ind w:firstLine="560"/>
        <w:jc w:val="left"/>
        <w:rPr>
          <w:rFonts w:ascii="宋体" w:hAnsi="宋体" w:hint="eastAsia"/>
        </w:rPr>
      </w:pPr>
      <w:r>
        <w:rPr>
          <w:rFonts w:ascii="宋体" w:hAnsi="宋体" w:hint="eastAsia"/>
        </w:rPr>
        <w:t>2、如乙方未能履行合同规定的义务，甲方有权从履约保证金中取得补偿。</w:t>
      </w:r>
    </w:p>
    <w:p w14:paraId="64F6C1C8" w14:textId="77777777" w:rsidR="00261163" w:rsidRDefault="00000000">
      <w:pPr>
        <w:spacing w:line="360" w:lineRule="auto"/>
        <w:ind w:firstLine="560"/>
        <w:jc w:val="left"/>
        <w:rPr>
          <w:rFonts w:ascii="宋体" w:hAnsi="宋体" w:hint="eastAsia"/>
        </w:rPr>
      </w:pPr>
      <w:r>
        <w:rPr>
          <w:rFonts w:ascii="宋体" w:hAnsi="宋体" w:hint="eastAsia"/>
        </w:rPr>
        <w:t>3、甲方在乙方履行完毕本合同项下全部义务后______天内无息退还乙方。</w:t>
      </w:r>
    </w:p>
    <w:p w14:paraId="74CCFD47" w14:textId="77777777" w:rsidR="00261163" w:rsidRDefault="00000000">
      <w:pPr>
        <w:spacing w:line="360" w:lineRule="auto"/>
        <w:ind w:firstLineChars="200" w:firstLine="422"/>
        <w:jc w:val="left"/>
        <w:rPr>
          <w:rFonts w:ascii="Times New Roman" w:hAnsi="Times New Roman"/>
          <w:b/>
        </w:rPr>
      </w:pPr>
      <w:r>
        <w:rPr>
          <w:rFonts w:ascii="宋体" w:hAnsi="宋体" w:hint="eastAsia"/>
          <w:b/>
        </w:rPr>
        <w:t>第十条</w:t>
      </w:r>
      <w:r>
        <w:rPr>
          <w:rFonts w:ascii="Times New Roman" w:hAnsi="Times New Roman" w:hint="eastAsia"/>
          <w:b/>
        </w:rPr>
        <w:t xml:space="preserve">  </w:t>
      </w:r>
      <w:r>
        <w:rPr>
          <w:rFonts w:ascii="宋体" w:hAnsi="宋体" w:hint="eastAsia"/>
          <w:b/>
        </w:rPr>
        <w:t>货款支付</w:t>
      </w:r>
    </w:p>
    <w:p w14:paraId="280EB79D" w14:textId="77777777" w:rsidR="00261163" w:rsidRDefault="00000000">
      <w:pPr>
        <w:rPr>
          <w:rFonts w:ascii="Times New Roman" w:hAnsi="Times New Roman"/>
        </w:rPr>
      </w:pPr>
      <w:r>
        <w:rPr>
          <w:rFonts w:ascii="宋体" w:hAnsi="宋体" w:hint="eastAsia"/>
          <w:b/>
          <w:u w:val="single"/>
        </w:rPr>
        <w:t>（详见商务要求）</w:t>
      </w:r>
    </w:p>
    <w:p w14:paraId="789F8D5F" w14:textId="77777777" w:rsidR="00261163" w:rsidRDefault="00000000">
      <w:pPr>
        <w:spacing w:line="360" w:lineRule="auto"/>
        <w:ind w:firstLine="560"/>
        <w:jc w:val="left"/>
        <w:rPr>
          <w:rFonts w:ascii="Times New Roman" w:hAnsi="Times New Roman"/>
        </w:rPr>
      </w:pPr>
      <w:r>
        <w:rPr>
          <w:rFonts w:ascii="Times New Roman" w:hAnsi="Times New Roman"/>
        </w:rPr>
        <w:t xml:space="preserve"> </w:t>
      </w:r>
    </w:p>
    <w:p w14:paraId="2F7B9B70" w14:textId="77777777" w:rsidR="00261163" w:rsidRDefault="00000000">
      <w:pPr>
        <w:spacing w:line="360" w:lineRule="auto"/>
        <w:ind w:firstLineChars="200" w:firstLine="422"/>
        <w:jc w:val="left"/>
        <w:rPr>
          <w:rFonts w:ascii="Times New Roman" w:hAnsi="Times New Roman"/>
          <w:b/>
        </w:rPr>
      </w:pPr>
      <w:r>
        <w:rPr>
          <w:rFonts w:ascii="宋体" w:hAnsi="宋体" w:hint="eastAsia"/>
          <w:b/>
        </w:rPr>
        <w:t>第十一条</w:t>
      </w:r>
      <w:r>
        <w:rPr>
          <w:rFonts w:ascii="Times New Roman" w:hAnsi="Times New Roman" w:hint="eastAsia"/>
          <w:b/>
        </w:rPr>
        <w:t xml:space="preserve"> </w:t>
      </w:r>
      <w:r>
        <w:rPr>
          <w:rFonts w:ascii="宋体" w:hAnsi="宋体" w:hint="eastAsia"/>
          <w:b/>
        </w:rPr>
        <w:t>违约责任</w:t>
      </w:r>
      <w:r>
        <w:rPr>
          <w:rFonts w:ascii="宋体" w:hAnsi="宋体" w:hint="eastAsia"/>
          <w:b/>
          <w:u w:val="single"/>
        </w:rPr>
        <w:t>（详见商务要求）</w:t>
      </w:r>
    </w:p>
    <w:p w14:paraId="2CA0EA76" w14:textId="77777777" w:rsidR="00261163" w:rsidRDefault="00000000">
      <w:pPr>
        <w:spacing w:line="360" w:lineRule="auto"/>
        <w:ind w:firstLine="560"/>
        <w:jc w:val="left"/>
        <w:rPr>
          <w:rFonts w:ascii="宋体" w:hAnsi="宋体" w:hint="eastAsia"/>
        </w:rPr>
      </w:pPr>
      <w:r>
        <w:rPr>
          <w:rFonts w:ascii="宋体" w:hAnsi="宋体" w:hint="eastAsia"/>
        </w:rPr>
        <w:t>１、甲方无正当理由拒收货物、拒付货物款的，由甲方向乙方偿付合同总价的【】%违约金。</w:t>
      </w:r>
    </w:p>
    <w:p w14:paraId="0379E022" w14:textId="77777777" w:rsidR="00261163" w:rsidRDefault="00000000">
      <w:pPr>
        <w:spacing w:line="360" w:lineRule="auto"/>
        <w:ind w:firstLine="560"/>
        <w:jc w:val="left"/>
        <w:rPr>
          <w:rFonts w:ascii="宋体" w:hAnsi="宋体" w:hint="eastAsia"/>
        </w:rPr>
      </w:pPr>
      <w:r>
        <w:rPr>
          <w:rFonts w:ascii="宋体" w:hAnsi="宋体" w:hint="eastAsia"/>
        </w:rPr>
        <w:t>２、甲方未按合同规定的期限向乙方支付货款的，每逾期1天甲方向乙方偿付欠款总额的【】‰滞纳金，但累计滞纳金总额不超过欠款总额的【】% 。</w:t>
      </w:r>
    </w:p>
    <w:p w14:paraId="5D725262" w14:textId="77777777" w:rsidR="00261163" w:rsidRDefault="00000000">
      <w:pPr>
        <w:spacing w:line="360" w:lineRule="auto"/>
        <w:ind w:firstLine="560"/>
        <w:jc w:val="left"/>
        <w:rPr>
          <w:rFonts w:ascii="宋体" w:hAnsi="宋体" w:hint="eastAsia"/>
        </w:rPr>
      </w:pPr>
      <w:r>
        <w:rPr>
          <w:rFonts w:ascii="宋体" w:hAnsi="宋体" w:hint="eastAsia"/>
        </w:rPr>
        <w:t>３、乙方逾期交付货物的，每逾期1天，乙方向甲方偿付逾期交货部分货款总额的【】‰的滞纳金。如乙方逾期交货达天，甲方有权解除合同，履约保证金不予退回，同时乙方应向甲方支付合同总价【】％的违约金。</w:t>
      </w:r>
    </w:p>
    <w:p w14:paraId="27F4D4CB" w14:textId="77777777" w:rsidR="00261163" w:rsidRDefault="00000000">
      <w:pPr>
        <w:spacing w:line="360" w:lineRule="auto"/>
        <w:ind w:firstLine="560"/>
        <w:jc w:val="left"/>
        <w:rPr>
          <w:rFonts w:ascii="宋体" w:hAnsi="宋体" w:hint="eastAsia"/>
        </w:rPr>
      </w:pPr>
      <w:r>
        <w:rPr>
          <w:rFonts w:ascii="宋体" w:hAnsi="宋体" w:hint="eastAsia"/>
        </w:rPr>
        <w:t>4、经甲方验收不合格的，甲方有权拒收。乙方经修理或者更换后仍不合格的，甲方有权解除合同，要求乙方返还甲方已支付的合同款项，并有权要求乙方按合同总额【】％支付违约金。5、在乙方承诺的或国家规定的质量保证期内（取两者中最长的期限），如经乙方两次维修或更换，货物仍不能达到合同约定的质量标准，甲方有权退货，乙方应退回全部货款并赔偿甲方因此遭受的损失。</w:t>
      </w:r>
    </w:p>
    <w:p w14:paraId="2ABFF4CB" w14:textId="77777777" w:rsidR="00261163" w:rsidRDefault="00000000">
      <w:pPr>
        <w:spacing w:line="360" w:lineRule="auto"/>
        <w:ind w:firstLine="560"/>
        <w:jc w:val="left"/>
        <w:rPr>
          <w:rFonts w:ascii="宋体" w:hAnsi="宋体" w:hint="eastAsia"/>
        </w:rPr>
      </w:pPr>
      <w:r>
        <w:rPr>
          <w:rFonts w:ascii="宋体" w:hAnsi="宋体" w:hint="eastAsia"/>
        </w:rPr>
        <w:t>6.乙方违反本合同约定的保密义务，甲方有权要求乙方按合同总额【】%支付违约金；造成不良影响或对甲方造成损失的，甲方有权要求乙方消除影响，承担赔偿责任，并有权解除合同。</w:t>
      </w:r>
    </w:p>
    <w:p w14:paraId="0017AF08" w14:textId="77777777" w:rsidR="00261163" w:rsidRDefault="00000000">
      <w:pPr>
        <w:spacing w:line="360" w:lineRule="auto"/>
        <w:ind w:firstLine="560"/>
        <w:jc w:val="left"/>
        <w:rPr>
          <w:rFonts w:ascii="宋体" w:hAnsi="宋体" w:hint="eastAsia"/>
        </w:rPr>
      </w:pPr>
      <w:r>
        <w:rPr>
          <w:rFonts w:ascii="宋体" w:hAnsi="宋体" w:hint="eastAsia"/>
        </w:rPr>
        <w:t>7、因乙方提供的产品受到侵权指控或者引发法律纠纷，影响甲方正常使用或者导致合同目的不能实现的，甲方有权要求乙方按合同总额【】%支付违约金，并有权解除合同。</w:t>
      </w:r>
    </w:p>
    <w:p w14:paraId="001BA987" w14:textId="77777777" w:rsidR="00261163" w:rsidRDefault="00000000">
      <w:pPr>
        <w:spacing w:line="360" w:lineRule="auto"/>
        <w:ind w:firstLine="560"/>
        <w:jc w:val="left"/>
        <w:rPr>
          <w:rFonts w:ascii="宋体" w:hAnsi="宋体" w:hint="eastAsia"/>
        </w:rPr>
      </w:pPr>
      <w:r>
        <w:rPr>
          <w:rFonts w:ascii="宋体" w:hAnsi="宋体" w:hint="eastAsia"/>
        </w:rPr>
        <w:t>8、乙方未履行本合同项下的其他义务或违反其在投标文件中的相关承诺的，应按合同总价款的【】%向甲方承担违约责任。</w:t>
      </w:r>
    </w:p>
    <w:p w14:paraId="29F7D840" w14:textId="77777777" w:rsidR="00261163" w:rsidRDefault="00000000">
      <w:pPr>
        <w:spacing w:line="360" w:lineRule="auto"/>
        <w:ind w:firstLine="560"/>
        <w:jc w:val="left"/>
        <w:rPr>
          <w:rFonts w:ascii="宋体" w:hAnsi="宋体" w:hint="eastAsia"/>
        </w:rPr>
      </w:pPr>
      <w:r>
        <w:rPr>
          <w:rFonts w:ascii="宋体" w:hAnsi="宋体" w:hint="eastAsia"/>
        </w:rPr>
        <w:lastRenderedPageBreak/>
        <w:t>9、乙方在承担上述一项或多项违约责任后，仍应继续履行合同规定的义务（甲方解除合同的除外）。甲方未能及时追究乙方的任何一项违约责任并不表明甲方放弃追究乙方该项或其他违约责任。</w:t>
      </w:r>
    </w:p>
    <w:p w14:paraId="16DA522C" w14:textId="77777777" w:rsidR="00261163" w:rsidRDefault="00000000">
      <w:pPr>
        <w:spacing w:line="360" w:lineRule="auto"/>
        <w:ind w:firstLine="560"/>
        <w:jc w:val="left"/>
        <w:rPr>
          <w:rFonts w:ascii="Times New Roman" w:hAnsi="Times New Roman"/>
          <w:b/>
        </w:rPr>
      </w:pPr>
      <w:r>
        <w:rPr>
          <w:rFonts w:ascii="宋体" w:hAnsi="宋体" w:hint="eastAsia"/>
          <w:b/>
        </w:rPr>
        <w:t>第十二条</w:t>
      </w:r>
      <w:r>
        <w:rPr>
          <w:rFonts w:ascii="Times New Roman" w:hAnsi="Times New Roman" w:hint="eastAsia"/>
          <w:b/>
        </w:rPr>
        <w:t xml:space="preserve">    </w:t>
      </w:r>
      <w:r>
        <w:rPr>
          <w:rFonts w:ascii="宋体" w:hAnsi="宋体" w:hint="eastAsia"/>
          <w:b/>
        </w:rPr>
        <w:t>合同的变更和终止</w:t>
      </w:r>
    </w:p>
    <w:p w14:paraId="2E7A41CD" w14:textId="77777777" w:rsidR="00261163" w:rsidRDefault="00000000">
      <w:pPr>
        <w:spacing w:line="360" w:lineRule="auto"/>
        <w:ind w:firstLine="560"/>
        <w:jc w:val="left"/>
        <w:rPr>
          <w:rFonts w:ascii="宋体" w:hAnsi="宋体" w:hint="eastAsia"/>
        </w:rPr>
      </w:pPr>
      <w:r>
        <w:rPr>
          <w:rFonts w:ascii="宋体" w:hAnsi="宋体" w:hint="eastAsia"/>
        </w:rPr>
        <w:t>除《深圳经济特区政府采购条例》第40条、《中华人民共和国政府采购法》第50条第二款规定或者主管部门另有政策规定的情形外，本合同一经签订，甲乙双方不得擅自变更、中止或终止合同。</w:t>
      </w:r>
    </w:p>
    <w:p w14:paraId="5B744B5E" w14:textId="77777777" w:rsidR="00261163" w:rsidRDefault="00000000">
      <w:pPr>
        <w:spacing w:line="360" w:lineRule="auto"/>
        <w:ind w:firstLine="560"/>
        <w:jc w:val="left"/>
        <w:rPr>
          <w:rFonts w:ascii="Times New Roman" w:hAnsi="Times New Roman"/>
          <w:b/>
        </w:rPr>
      </w:pPr>
      <w:r>
        <w:rPr>
          <w:rFonts w:ascii="宋体" w:hAnsi="宋体" w:hint="eastAsia"/>
          <w:b/>
        </w:rPr>
        <w:t>第十三条</w:t>
      </w:r>
      <w:r>
        <w:rPr>
          <w:rFonts w:ascii="Times New Roman" w:hAnsi="Times New Roman" w:hint="eastAsia"/>
          <w:b/>
        </w:rPr>
        <w:t xml:space="preserve">   </w:t>
      </w:r>
      <w:r>
        <w:rPr>
          <w:rFonts w:ascii="宋体" w:hAnsi="宋体" w:hint="eastAsia"/>
          <w:b/>
        </w:rPr>
        <w:t>争议的解决</w:t>
      </w:r>
    </w:p>
    <w:p w14:paraId="35411E6C" w14:textId="77777777" w:rsidR="00261163" w:rsidRDefault="00000000">
      <w:pPr>
        <w:spacing w:line="360" w:lineRule="auto"/>
        <w:ind w:firstLine="560"/>
        <w:jc w:val="left"/>
        <w:rPr>
          <w:rFonts w:ascii="宋体" w:hAnsi="宋体" w:hint="eastAsia"/>
        </w:rPr>
      </w:pPr>
      <w:r>
        <w:rPr>
          <w:rFonts w:ascii="宋体" w:hAnsi="宋体" w:hint="eastAsia"/>
        </w:rPr>
        <w:t>1、因货物的质量问题发生争议的，应当邀请国家认可的质量检测机构对货物质量进行鉴定。货物符合标准的，鉴定费由甲方承担；货物不符合质量标准的，鉴定费由乙方承担。</w:t>
      </w:r>
    </w:p>
    <w:p w14:paraId="70677804" w14:textId="77777777" w:rsidR="00261163" w:rsidRDefault="00000000">
      <w:pPr>
        <w:spacing w:line="360" w:lineRule="auto"/>
        <w:ind w:firstLine="560"/>
        <w:jc w:val="left"/>
        <w:rPr>
          <w:rFonts w:ascii="宋体" w:hAnsi="宋体" w:hint="eastAsia"/>
        </w:rPr>
      </w:pPr>
      <w:r>
        <w:rPr>
          <w:rFonts w:ascii="宋体" w:hAnsi="宋体" w:hint="eastAsia"/>
        </w:rPr>
        <w:t>2、因履行本合同引起的或与本合同有关的争议，甲、乙双方应首先通过友好协商解决，如果协商不能解决争议，则向甲方所在地有管辖权的人民法院提起诉讼；</w:t>
      </w:r>
    </w:p>
    <w:p w14:paraId="33F5F047" w14:textId="77777777" w:rsidR="00261163" w:rsidRDefault="00000000">
      <w:pPr>
        <w:spacing w:line="360" w:lineRule="auto"/>
        <w:ind w:firstLine="560"/>
        <w:jc w:val="left"/>
        <w:rPr>
          <w:rFonts w:ascii="Times New Roman" w:hAnsi="Times New Roman"/>
          <w:b/>
        </w:rPr>
      </w:pPr>
      <w:r>
        <w:rPr>
          <w:rFonts w:ascii="宋体" w:hAnsi="宋体" w:hint="eastAsia"/>
          <w:b/>
        </w:rPr>
        <w:t>第十四条</w:t>
      </w:r>
      <w:r>
        <w:rPr>
          <w:rFonts w:ascii="Times New Roman" w:hAnsi="Times New Roman" w:hint="eastAsia"/>
          <w:b/>
        </w:rPr>
        <w:t xml:space="preserve">   </w:t>
      </w:r>
      <w:r>
        <w:rPr>
          <w:rFonts w:ascii="宋体" w:hAnsi="宋体" w:hint="eastAsia"/>
          <w:b/>
        </w:rPr>
        <w:t>合同生效及其他</w:t>
      </w:r>
    </w:p>
    <w:p w14:paraId="21DD04C6" w14:textId="77777777" w:rsidR="00261163" w:rsidRDefault="00000000">
      <w:pPr>
        <w:spacing w:line="360" w:lineRule="auto"/>
        <w:ind w:firstLine="560"/>
        <w:jc w:val="left"/>
        <w:rPr>
          <w:rFonts w:ascii="宋体" w:hAnsi="宋体" w:hint="eastAsia"/>
        </w:rPr>
      </w:pPr>
      <w:r>
        <w:rPr>
          <w:rFonts w:ascii="宋体" w:hAnsi="宋体" w:hint="eastAsia"/>
        </w:rPr>
        <w:t>1、下列文件均为本合同的组成部分：</w:t>
      </w:r>
    </w:p>
    <w:p w14:paraId="2B2759A9" w14:textId="77777777" w:rsidR="00261163" w:rsidRDefault="00000000">
      <w:pPr>
        <w:spacing w:line="360" w:lineRule="auto"/>
        <w:ind w:firstLine="560"/>
        <w:jc w:val="left"/>
        <w:rPr>
          <w:rFonts w:ascii="宋体" w:hAnsi="宋体" w:hint="eastAsia"/>
        </w:rPr>
      </w:pPr>
      <w:r>
        <w:rPr>
          <w:rFonts w:ascii="宋体" w:hAnsi="宋体" w:hint="eastAsia"/>
        </w:rPr>
        <w:t>（1）号招标文件、答疑及补充通知；</w:t>
      </w:r>
    </w:p>
    <w:p w14:paraId="310EE032" w14:textId="77777777" w:rsidR="00261163" w:rsidRDefault="00000000">
      <w:pPr>
        <w:spacing w:line="360" w:lineRule="auto"/>
        <w:ind w:firstLine="560"/>
        <w:jc w:val="left"/>
        <w:rPr>
          <w:rFonts w:ascii="宋体" w:hAnsi="宋体" w:hint="eastAsia"/>
        </w:rPr>
      </w:pPr>
      <w:r>
        <w:rPr>
          <w:rFonts w:ascii="宋体" w:hAnsi="宋体" w:hint="eastAsia"/>
        </w:rPr>
        <w:t>（2）乙方的投标文件；</w:t>
      </w:r>
    </w:p>
    <w:p w14:paraId="74016ABC" w14:textId="77777777" w:rsidR="00261163" w:rsidRDefault="00000000">
      <w:pPr>
        <w:spacing w:line="360" w:lineRule="auto"/>
        <w:ind w:firstLine="560"/>
        <w:jc w:val="left"/>
        <w:rPr>
          <w:rFonts w:ascii="宋体" w:hAnsi="宋体" w:hint="eastAsia"/>
        </w:rPr>
      </w:pPr>
      <w:r>
        <w:rPr>
          <w:rFonts w:ascii="宋体" w:hAnsi="宋体" w:hint="eastAsia"/>
        </w:rPr>
        <w:t>（3）本合同执行中甲乙双方共同签署的补充与修正文件。</w:t>
      </w:r>
    </w:p>
    <w:p w14:paraId="703D355F" w14:textId="77777777" w:rsidR="00261163" w:rsidRDefault="00000000">
      <w:pPr>
        <w:spacing w:line="360" w:lineRule="auto"/>
        <w:ind w:firstLine="560"/>
        <w:jc w:val="left"/>
        <w:rPr>
          <w:rFonts w:ascii="宋体" w:hAnsi="宋体" w:hint="eastAsia"/>
        </w:rPr>
      </w:pPr>
      <w:r>
        <w:rPr>
          <w:rFonts w:ascii="宋体" w:hAnsi="宋体" w:hint="eastAsia"/>
        </w:rPr>
        <w:t>2、本合同一式份，甲、乙方双方各执份，具有同等法律效力。本合同自双方法定代表人（或授权代表）签字并盖章之日起生效。</w:t>
      </w:r>
    </w:p>
    <w:p w14:paraId="46F2B4B3" w14:textId="77777777" w:rsidR="00261163" w:rsidRDefault="00000000">
      <w:pPr>
        <w:spacing w:line="360" w:lineRule="auto"/>
        <w:ind w:firstLine="560"/>
        <w:jc w:val="left"/>
        <w:rPr>
          <w:rFonts w:ascii="宋体" w:hAnsi="宋体" w:hint="eastAsia"/>
        </w:rPr>
      </w:pPr>
      <w:r>
        <w:rPr>
          <w:rFonts w:ascii="宋体" w:hAnsi="宋体" w:hint="eastAsia"/>
        </w:rPr>
        <w:t xml:space="preserve"> </w:t>
      </w:r>
    </w:p>
    <w:p w14:paraId="4240C870" w14:textId="77777777" w:rsidR="00261163" w:rsidRDefault="00000000">
      <w:pPr>
        <w:spacing w:line="360" w:lineRule="auto"/>
        <w:ind w:firstLine="560"/>
        <w:jc w:val="left"/>
        <w:rPr>
          <w:rFonts w:ascii="宋体" w:hAnsi="宋体" w:hint="eastAsia"/>
        </w:rPr>
      </w:pPr>
      <w:r>
        <w:rPr>
          <w:rFonts w:ascii="宋体" w:hAnsi="宋体" w:hint="eastAsia"/>
        </w:rPr>
        <w:t xml:space="preserve"> </w:t>
      </w:r>
    </w:p>
    <w:p w14:paraId="56C43F70" w14:textId="77777777" w:rsidR="00261163" w:rsidRDefault="00000000">
      <w:pPr>
        <w:spacing w:line="360" w:lineRule="auto"/>
        <w:ind w:firstLine="560"/>
        <w:jc w:val="left"/>
        <w:rPr>
          <w:rFonts w:ascii="宋体" w:hAnsi="宋体" w:hint="eastAsia"/>
        </w:rPr>
      </w:pPr>
      <w:r>
        <w:rPr>
          <w:rFonts w:ascii="宋体" w:hAnsi="宋体" w:hint="eastAsia"/>
        </w:rPr>
        <w:t>甲方（采购人）：   （盖章）       乙方（供应商）：    （盖章）</w:t>
      </w:r>
    </w:p>
    <w:p w14:paraId="6D09AB6A" w14:textId="77777777" w:rsidR="00261163" w:rsidRDefault="00000000">
      <w:pPr>
        <w:spacing w:line="360" w:lineRule="auto"/>
        <w:ind w:firstLine="560"/>
        <w:jc w:val="left"/>
        <w:rPr>
          <w:rFonts w:ascii="宋体" w:hAnsi="宋体" w:hint="eastAsia"/>
        </w:rPr>
      </w:pPr>
      <w:r>
        <w:rPr>
          <w:rFonts w:ascii="宋体" w:hAnsi="宋体" w:hint="eastAsia"/>
        </w:rPr>
        <w:t xml:space="preserve">法定代表人：                     法定代表人： </w:t>
      </w:r>
    </w:p>
    <w:p w14:paraId="25C5C648" w14:textId="77777777" w:rsidR="00261163" w:rsidRDefault="00000000">
      <w:pPr>
        <w:spacing w:line="360" w:lineRule="auto"/>
        <w:ind w:firstLine="560"/>
        <w:jc w:val="left"/>
        <w:rPr>
          <w:rFonts w:ascii="宋体" w:hAnsi="宋体" w:hint="eastAsia"/>
        </w:rPr>
      </w:pPr>
      <w:r>
        <w:rPr>
          <w:rFonts w:ascii="宋体" w:hAnsi="宋体" w:hint="eastAsia"/>
        </w:rPr>
        <w:t>委托代理人：                     委托代理人：</w:t>
      </w:r>
    </w:p>
    <w:p w14:paraId="0366F912" w14:textId="77777777" w:rsidR="00261163" w:rsidRDefault="00000000">
      <w:pPr>
        <w:ind w:firstLineChars="250" w:firstLine="525"/>
        <w:rPr>
          <w:rFonts w:ascii="宋体" w:hAnsi="宋体" w:hint="eastAsia"/>
          <w:b/>
        </w:rPr>
      </w:pPr>
      <w:r>
        <w:rPr>
          <w:rFonts w:ascii="宋体" w:hAnsi="宋体" w:hint="eastAsia"/>
        </w:rPr>
        <w:t>日期：   年     月    日         日期：   年     月    日</w:t>
      </w:r>
    </w:p>
    <w:p w14:paraId="62C06A61" w14:textId="77777777" w:rsidR="00261163" w:rsidRDefault="00261163"/>
    <w:p w14:paraId="48348629" w14:textId="77777777" w:rsidR="00261163" w:rsidRDefault="00261163"/>
    <w:sectPr w:rsidR="00261163">
      <w:headerReference w:type="default" r:id="rId7"/>
      <w:footerReference w:type="even" r:id="rId8"/>
      <w:footerReference w:type="default" r:id="rId9"/>
      <w:pgSz w:w="11906" w:h="16838"/>
      <w:pgMar w:top="1588" w:right="1588" w:bottom="1588" w:left="158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4B9F6" w14:textId="77777777" w:rsidR="004512FA" w:rsidRDefault="004512FA">
      <w:r>
        <w:separator/>
      </w:r>
    </w:p>
  </w:endnote>
  <w:endnote w:type="continuationSeparator" w:id="0">
    <w:p w14:paraId="3E6BD0C6" w14:textId="77777777" w:rsidR="004512FA" w:rsidRDefault="00451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YuMincho +36p Kana Medium __L">
    <w:altName w:val="Times New Roman"/>
    <w:charset w:val="00"/>
    <w:family w:val="auto"/>
    <w:pitch w:val="default"/>
    <w:sig w:usb0="00000000" w:usb1="00000000" w:usb2="00000000" w:usb3="00000000" w:csb0="0000009B" w:csb1="00000000"/>
  </w:font>
  <w:font w:name="方正小标宋_GBK">
    <w:altName w:val="微软雅黑"/>
    <w:charset w:val="86"/>
    <w:family w:val="auto"/>
    <w:pitch w:val="default"/>
    <w:sig w:usb0="00000000" w:usb1="00000000" w:usb2="00000000" w:usb3="00000000" w:csb0="00040000" w:csb1="00000000"/>
  </w:font>
  <w:font w:name="楷体_GB2312">
    <w:altName w:val="微软雅黑"/>
    <w:charset w:val="86"/>
    <w:family w:val="modern"/>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FA4A" w14:textId="77777777" w:rsidR="00261163" w:rsidRDefault="00000000">
    <w:pPr>
      <w:pStyle w:val="ac"/>
      <w:framePr w:wrap="around" w:vAnchor="text" w:hAnchor="margin" w:xAlign="center" w:y="1"/>
      <w:rPr>
        <w:rStyle w:val="af5"/>
      </w:rPr>
    </w:pPr>
    <w:r>
      <w:fldChar w:fldCharType="begin"/>
    </w:r>
    <w:r>
      <w:rPr>
        <w:rStyle w:val="af5"/>
      </w:rPr>
      <w:instrText xml:space="preserve">PAGE  </w:instrText>
    </w:r>
    <w:r>
      <w:fldChar w:fldCharType="end"/>
    </w:r>
  </w:p>
  <w:p w14:paraId="1958B39E" w14:textId="77777777" w:rsidR="00261163" w:rsidRDefault="00261163">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4E4B8" w14:textId="77777777" w:rsidR="00261163" w:rsidRDefault="00000000">
    <w:pPr>
      <w:pStyle w:val="ac"/>
      <w:framePr w:wrap="around" w:vAnchor="text" w:hAnchor="margin" w:xAlign="center" w:y="1"/>
      <w:rPr>
        <w:rStyle w:val="af5"/>
      </w:rPr>
    </w:pPr>
    <w:r>
      <w:fldChar w:fldCharType="begin"/>
    </w:r>
    <w:r>
      <w:rPr>
        <w:rStyle w:val="af5"/>
      </w:rPr>
      <w:instrText xml:space="preserve">PAGE  </w:instrText>
    </w:r>
    <w:r>
      <w:fldChar w:fldCharType="separate"/>
    </w:r>
    <w:r>
      <w:rPr>
        <w:rStyle w:val="af5"/>
      </w:rPr>
      <w:t>1</w:t>
    </w:r>
    <w:r>
      <w:fldChar w:fldCharType="end"/>
    </w:r>
  </w:p>
  <w:p w14:paraId="6C5CD7B4" w14:textId="77777777" w:rsidR="00261163" w:rsidRDefault="0026116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588C7" w14:textId="77777777" w:rsidR="004512FA" w:rsidRDefault="004512FA">
      <w:r>
        <w:separator/>
      </w:r>
    </w:p>
  </w:footnote>
  <w:footnote w:type="continuationSeparator" w:id="0">
    <w:p w14:paraId="048DFC41" w14:textId="77777777" w:rsidR="004512FA" w:rsidRDefault="004512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EB873" w14:textId="77777777" w:rsidR="00261163" w:rsidRDefault="00261163">
    <w:pPr>
      <w:pStyle w:val="ad"/>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BC34603"/>
    <w:multiLevelType w:val="singleLevel"/>
    <w:tmpl w:val="DBC34603"/>
    <w:lvl w:ilvl="0">
      <w:start w:val="1"/>
      <w:numFmt w:val="chineseCounting"/>
      <w:suff w:val="nothing"/>
      <w:lvlText w:val="（%1）"/>
      <w:lvlJc w:val="left"/>
      <w:rPr>
        <w:rFonts w:hint="eastAsia"/>
      </w:rPr>
    </w:lvl>
  </w:abstractNum>
  <w:abstractNum w:abstractNumId="1" w15:restartNumberingAfterBreak="0">
    <w:nsid w:val="FE5506C4"/>
    <w:multiLevelType w:val="singleLevel"/>
    <w:tmpl w:val="FE5506C4"/>
    <w:lvl w:ilvl="0">
      <w:start w:val="1"/>
      <w:numFmt w:val="chineseCounting"/>
      <w:suff w:val="nothing"/>
      <w:lvlText w:val="（%1）"/>
      <w:lvlJc w:val="left"/>
      <w:rPr>
        <w:rFonts w:hint="eastAsia"/>
      </w:rPr>
    </w:lvl>
  </w:abstractNum>
  <w:abstractNum w:abstractNumId="2" w15:restartNumberingAfterBreak="0">
    <w:nsid w:val="088204B4"/>
    <w:multiLevelType w:val="multilevel"/>
    <w:tmpl w:val="088204B4"/>
    <w:lvl w:ilvl="0">
      <w:start w:val="3"/>
      <w:numFmt w:val="chineseCounting"/>
      <w:suff w:val="space"/>
      <w:lvlText w:val="第%1条"/>
      <w:lvlJc w:val="left"/>
      <w:pPr>
        <w:ind w:left="0" w:firstLine="0"/>
      </w:pPr>
      <w:rPr>
        <w:rFonts w:ascii="宋体" w:eastAsia="宋体" w:hAnsi="宋体" w:hint="eastAsia"/>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2EE13240"/>
    <w:multiLevelType w:val="hybridMultilevel"/>
    <w:tmpl w:val="21B80378"/>
    <w:lvl w:ilvl="0" w:tplc="10AC03A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3D0A5A35"/>
    <w:multiLevelType w:val="hybridMultilevel"/>
    <w:tmpl w:val="8C700BAE"/>
    <w:lvl w:ilvl="0" w:tplc="CD5E2DE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3DFA2C91"/>
    <w:multiLevelType w:val="singleLevel"/>
    <w:tmpl w:val="3DFA2C91"/>
    <w:lvl w:ilvl="0">
      <w:start w:val="1"/>
      <w:numFmt w:val="decimal"/>
      <w:lvlText w:val="%1."/>
      <w:lvlJc w:val="left"/>
      <w:pPr>
        <w:tabs>
          <w:tab w:val="left" w:pos="312"/>
        </w:tabs>
      </w:pPr>
    </w:lvl>
  </w:abstractNum>
  <w:abstractNum w:abstractNumId="6" w15:restartNumberingAfterBreak="0">
    <w:nsid w:val="51CC9C24"/>
    <w:multiLevelType w:val="singleLevel"/>
    <w:tmpl w:val="51CC9C24"/>
    <w:lvl w:ilvl="0">
      <w:start w:val="1"/>
      <w:numFmt w:val="chineseCounting"/>
      <w:suff w:val="nothing"/>
      <w:lvlText w:val="%1、"/>
      <w:lvlJc w:val="left"/>
      <w:rPr>
        <w:rFonts w:hint="eastAsia"/>
      </w:rPr>
    </w:lvl>
  </w:abstractNum>
  <w:abstractNum w:abstractNumId="7" w15:restartNumberingAfterBreak="0">
    <w:nsid w:val="541285ED"/>
    <w:multiLevelType w:val="singleLevel"/>
    <w:tmpl w:val="541285ED"/>
    <w:lvl w:ilvl="0">
      <w:start w:val="1"/>
      <w:numFmt w:val="decimal"/>
      <w:lvlText w:val="%1."/>
      <w:lvlJc w:val="left"/>
      <w:pPr>
        <w:tabs>
          <w:tab w:val="left" w:pos="312"/>
        </w:tabs>
      </w:pPr>
    </w:lvl>
  </w:abstractNum>
  <w:abstractNum w:abstractNumId="8" w15:restartNumberingAfterBreak="0">
    <w:nsid w:val="6E1D18AC"/>
    <w:multiLevelType w:val="multilevel"/>
    <w:tmpl w:val="6E1D18A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6E6F60E5"/>
    <w:multiLevelType w:val="multilevel"/>
    <w:tmpl w:val="6E6F60E5"/>
    <w:lvl w:ilvl="0">
      <w:start w:val="1"/>
      <w:numFmt w:val="decimal"/>
      <w:pStyle w:val="10"/>
      <w:lvlText w:val="%1."/>
      <w:lvlJc w:val="left"/>
      <w:pPr>
        <w:ind w:left="420" w:hanging="420"/>
      </w:pPr>
      <w:rPr>
        <w:rFonts w:hint="default"/>
        <w:sz w:val="44"/>
        <w:szCs w:val="44"/>
      </w:rPr>
    </w:lvl>
    <w:lvl w:ilvl="1">
      <w:start w:val="1"/>
      <w:numFmt w:val="decimal"/>
      <w:pStyle w:val="20"/>
      <w:suff w:val="space"/>
      <w:lvlText w:val="%1.%2"/>
      <w:lvlJc w:val="left"/>
      <w:pPr>
        <w:ind w:left="567" w:hanging="567"/>
      </w:pPr>
      <w:rPr>
        <w:rFonts w:hint="eastAsia"/>
      </w:rPr>
    </w:lvl>
    <w:lvl w:ilvl="2">
      <w:start w:val="1"/>
      <w:numFmt w:val="decimal"/>
      <w:pStyle w:val="30"/>
      <w:suff w:val="space"/>
      <w:lvlText w:val="%1.%2.%3"/>
      <w:lvlJc w:val="left"/>
      <w:pPr>
        <w:ind w:left="6238" w:hanging="425"/>
      </w:pPr>
      <w:rPr>
        <w:rFonts w:hint="eastAsia"/>
        <w:b w:val="0"/>
        <w:bCs w:val="0"/>
        <w:i w:val="0"/>
        <w:iCs w:val="0"/>
        <w:caps w:val="0"/>
        <w:smallCaps w:val="0"/>
        <w:strike w:val="0"/>
        <w:dstrike w:val="0"/>
        <w:vanish w:val="0"/>
        <w:color w:val="000000"/>
        <w:spacing w:val="0"/>
        <w:position w:val="0"/>
        <w:u w:val="none"/>
        <w:vertAlign w:val="baseline"/>
      </w:rPr>
    </w:lvl>
    <w:lvl w:ilvl="3">
      <w:start w:val="1"/>
      <w:numFmt w:val="decimal"/>
      <w:pStyle w:val="40"/>
      <w:suff w:val="space"/>
      <w:lvlText w:val="%1.%2.%3.%4"/>
      <w:lvlJc w:val="left"/>
      <w:pPr>
        <w:ind w:left="425" w:hanging="425"/>
      </w:pPr>
      <w:rPr>
        <w:rFonts w:hint="eastAsia"/>
        <w:b w:val="0"/>
        <w:bCs w:val="0"/>
        <w:i w:val="0"/>
        <w:iCs w:val="0"/>
        <w:caps w:val="0"/>
        <w:smallCaps w:val="0"/>
        <w:strike w:val="0"/>
        <w:dstrike w:val="0"/>
        <w:vanish w:val="0"/>
        <w:color w:val="000000"/>
        <w:spacing w:val="0"/>
        <w:position w:val="0"/>
        <w:u w:val="none"/>
        <w:vertAlign w:val="baseline"/>
      </w:rPr>
    </w:lvl>
    <w:lvl w:ilvl="4">
      <w:start w:val="1"/>
      <w:numFmt w:val="decimal"/>
      <w:pStyle w:val="50"/>
      <w:suff w:val="space"/>
      <w:lvlText w:val="%1.%2.%3.%4.%5"/>
      <w:lvlJc w:val="left"/>
      <w:pPr>
        <w:ind w:left="1418" w:hanging="425"/>
      </w:pPr>
      <w:rPr>
        <w:rFonts w:ascii="Times New Roman" w:hAnsi="Times New Roman" w:hint="default"/>
        <w:sz w:val="24"/>
        <w:szCs w:val="24"/>
      </w:rPr>
    </w:lvl>
    <w:lvl w:ilvl="5">
      <w:start w:val="1"/>
      <w:numFmt w:val="decimal"/>
      <w:pStyle w:val="60"/>
      <w:lvlText w:val="%1.%2.%3.%4.%5.%6"/>
      <w:lvlJc w:val="left"/>
      <w:pPr>
        <w:tabs>
          <w:tab w:val="left" w:pos="1152"/>
        </w:tabs>
        <w:ind w:left="1152" w:hanging="1152"/>
      </w:pPr>
      <w:rPr>
        <w:rFonts w:hint="eastAsia"/>
      </w:rPr>
    </w:lvl>
    <w:lvl w:ilvl="6">
      <w:start w:val="1"/>
      <w:numFmt w:val="decimal"/>
      <w:lvlText w:val="%1.%2.%3.%4.%5.%6.%7"/>
      <w:lvlJc w:val="left"/>
      <w:pPr>
        <w:tabs>
          <w:tab w:val="left" w:pos="4557"/>
        </w:tabs>
        <w:ind w:left="4557" w:hanging="1296"/>
      </w:pPr>
      <w:rPr>
        <w:rFonts w:hint="eastAsia"/>
      </w:rPr>
    </w:lvl>
    <w:lvl w:ilvl="7">
      <w:start w:val="1"/>
      <w:numFmt w:val="decimal"/>
      <w:pStyle w:val="80"/>
      <w:lvlText w:val="%1.%2.%3.%4.%5.%6.%7.%8"/>
      <w:lvlJc w:val="left"/>
      <w:pPr>
        <w:tabs>
          <w:tab w:val="left" w:pos="1440"/>
        </w:tabs>
        <w:ind w:left="1440" w:hanging="1440"/>
      </w:pPr>
      <w:rPr>
        <w:rFonts w:hint="eastAsia"/>
      </w:rPr>
    </w:lvl>
    <w:lvl w:ilvl="8">
      <w:start w:val="1"/>
      <w:numFmt w:val="decimal"/>
      <w:pStyle w:val="90"/>
      <w:lvlText w:val="%1.%2.%3.%4.%5.%6.%7.%8.%9"/>
      <w:lvlJc w:val="left"/>
      <w:pPr>
        <w:tabs>
          <w:tab w:val="left" w:pos="1584"/>
        </w:tabs>
        <w:ind w:left="1584" w:hanging="1584"/>
      </w:pPr>
      <w:rPr>
        <w:rFonts w:hint="eastAsia"/>
      </w:rPr>
    </w:lvl>
  </w:abstractNum>
  <w:abstractNum w:abstractNumId="10" w15:restartNumberingAfterBreak="0">
    <w:nsid w:val="7E803B24"/>
    <w:multiLevelType w:val="singleLevel"/>
    <w:tmpl w:val="7E803B24"/>
    <w:lvl w:ilvl="0">
      <w:start w:val="1"/>
      <w:numFmt w:val="decimalEnclosedCircleChinese"/>
      <w:suff w:val="nothing"/>
      <w:lvlText w:val="%1　"/>
      <w:lvlJc w:val="left"/>
      <w:pPr>
        <w:ind w:left="0" w:firstLine="400"/>
      </w:pPr>
      <w:rPr>
        <w:rFonts w:hint="eastAsia"/>
      </w:rPr>
    </w:lvl>
  </w:abstractNum>
  <w:num w:numId="1" w16cid:durableId="1859807258">
    <w:abstractNumId w:val="9"/>
  </w:num>
  <w:num w:numId="2" w16cid:durableId="496961765">
    <w:abstractNumId w:val="6"/>
  </w:num>
  <w:num w:numId="3" w16cid:durableId="1249194664">
    <w:abstractNumId w:val="8"/>
  </w:num>
  <w:num w:numId="4" w16cid:durableId="1735007177">
    <w:abstractNumId w:val="0"/>
  </w:num>
  <w:num w:numId="5" w16cid:durableId="1284731465">
    <w:abstractNumId w:val="1"/>
  </w:num>
  <w:num w:numId="6" w16cid:durableId="1271207718">
    <w:abstractNumId w:val="5"/>
  </w:num>
  <w:num w:numId="7" w16cid:durableId="2016876902">
    <w:abstractNumId w:val="10"/>
  </w:num>
  <w:num w:numId="8" w16cid:durableId="1394351232">
    <w:abstractNumId w:val="7"/>
  </w:num>
  <w:num w:numId="9" w16cid:durableId="807629866">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26736664">
    <w:abstractNumId w:val="3"/>
  </w:num>
  <w:num w:numId="11" w16cid:durableId="17512735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GE3ZjU2M2NjZmFlYmQwYTc0ZDZkMjFmM2ExNmI5ZTQifQ=="/>
  </w:docVars>
  <w:rsids>
    <w:rsidRoot w:val="00873700"/>
    <w:rsid w:val="0000035D"/>
    <w:rsid w:val="00000F79"/>
    <w:rsid w:val="00004D39"/>
    <w:rsid w:val="00010B38"/>
    <w:rsid w:val="00014078"/>
    <w:rsid w:val="000146B9"/>
    <w:rsid w:val="00015140"/>
    <w:rsid w:val="00016FF0"/>
    <w:rsid w:val="000214E1"/>
    <w:rsid w:val="000236F0"/>
    <w:rsid w:val="000239AD"/>
    <w:rsid w:val="00024F29"/>
    <w:rsid w:val="00024FD8"/>
    <w:rsid w:val="000250A7"/>
    <w:rsid w:val="00025AF8"/>
    <w:rsid w:val="00027A00"/>
    <w:rsid w:val="00030D9D"/>
    <w:rsid w:val="00031AB0"/>
    <w:rsid w:val="000331FB"/>
    <w:rsid w:val="0003427A"/>
    <w:rsid w:val="00034484"/>
    <w:rsid w:val="000357C2"/>
    <w:rsid w:val="00041ECD"/>
    <w:rsid w:val="000444E6"/>
    <w:rsid w:val="00051EA6"/>
    <w:rsid w:val="00054977"/>
    <w:rsid w:val="00060186"/>
    <w:rsid w:val="00060926"/>
    <w:rsid w:val="00060F1B"/>
    <w:rsid w:val="000643F6"/>
    <w:rsid w:val="00066632"/>
    <w:rsid w:val="00066FF7"/>
    <w:rsid w:val="000677F8"/>
    <w:rsid w:val="00072EB5"/>
    <w:rsid w:val="00073B0E"/>
    <w:rsid w:val="000774E1"/>
    <w:rsid w:val="00077888"/>
    <w:rsid w:val="000816B5"/>
    <w:rsid w:val="00083659"/>
    <w:rsid w:val="00083C22"/>
    <w:rsid w:val="00087322"/>
    <w:rsid w:val="00090B9E"/>
    <w:rsid w:val="00091C29"/>
    <w:rsid w:val="0009225F"/>
    <w:rsid w:val="0009326A"/>
    <w:rsid w:val="00095DF2"/>
    <w:rsid w:val="00096FE1"/>
    <w:rsid w:val="000A0A21"/>
    <w:rsid w:val="000A5226"/>
    <w:rsid w:val="000A5DC4"/>
    <w:rsid w:val="000A616A"/>
    <w:rsid w:val="000B2A02"/>
    <w:rsid w:val="000B3CE7"/>
    <w:rsid w:val="000B3DAF"/>
    <w:rsid w:val="000B43CB"/>
    <w:rsid w:val="000B54E0"/>
    <w:rsid w:val="000B656E"/>
    <w:rsid w:val="000B6663"/>
    <w:rsid w:val="000B6699"/>
    <w:rsid w:val="000B6CA9"/>
    <w:rsid w:val="000B752B"/>
    <w:rsid w:val="000C0C30"/>
    <w:rsid w:val="000C28C4"/>
    <w:rsid w:val="000C2E8D"/>
    <w:rsid w:val="000C3755"/>
    <w:rsid w:val="000C4F0B"/>
    <w:rsid w:val="000C5780"/>
    <w:rsid w:val="000D16DD"/>
    <w:rsid w:val="000D203E"/>
    <w:rsid w:val="000D4E52"/>
    <w:rsid w:val="000D4F5B"/>
    <w:rsid w:val="000D7654"/>
    <w:rsid w:val="000D7A7B"/>
    <w:rsid w:val="000D7DB1"/>
    <w:rsid w:val="000E23B5"/>
    <w:rsid w:val="000E54DE"/>
    <w:rsid w:val="000E5B4D"/>
    <w:rsid w:val="000E5C16"/>
    <w:rsid w:val="000E7214"/>
    <w:rsid w:val="000F2072"/>
    <w:rsid w:val="000F2E83"/>
    <w:rsid w:val="000F38EB"/>
    <w:rsid w:val="000F3DC4"/>
    <w:rsid w:val="000F4A75"/>
    <w:rsid w:val="000F595B"/>
    <w:rsid w:val="000F6450"/>
    <w:rsid w:val="000F6A47"/>
    <w:rsid w:val="000F6BEA"/>
    <w:rsid w:val="00100ACD"/>
    <w:rsid w:val="00102122"/>
    <w:rsid w:val="0010351C"/>
    <w:rsid w:val="00105297"/>
    <w:rsid w:val="00106DDC"/>
    <w:rsid w:val="00107F0A"/>
    <w:rsid w:val="001106B2"/>
    <w:rsid w:val="0011287A"/>
    <w:rsid w:val="0011697B"/>
    <w:rsid w:val="001169A7"/>
    <w:rsid w:val="00117A11"/>
    <w:rsid w:val="001204DD"/>
    <w:rsid w:val="00121DCA"/>
    <w:rsid w:val="001236C1"/>
    <w:rsid w:val="001239C9"/>
    <w:rsid w:val="00124153"/>
    <w:rsid w:val="00127467"/>
    <w:rsid w:val="001300C7"/>
    <w:rsid w:val="0013028B"/>
    <w:rsid w:val="00130546"/>
    <w:rsid w:val="0013242B"/>
    <w:rsid w:val="00133796"/>
    <w:rsid w:val="0013669C"/>
    <w:rsid w:val="001366B4"/>
    <w:rsid w:val="00136FB6"/>
    <w:rsid w:val="00142BA6"/>
    <w:rsid w:val="00143B58"/>
    <w:rsid w:val="00144FBD"/>
    <w:rsid w:val="001468EE"/>
    <w:rsid w:val="00150030"/>
    <w:rsid w:val="001502A1"/>
    <w:rsid w:val="00150344"/>
    <w:rsid w:val="00152855"/>
    <w:rsid w:val="00154A7A"/>
    <w:rsid w:val="001556A0"/>
    <w:rsid w:val="001556EB"/>
    <w:rsid w:val="00156425"/>
    <w:rsid w:val="001652CA"/>
    <w:rsid w:val="00170E7A"/>
    <w:rsid w:val="00171CB7"/>
    <w:rsid w:val="00182BA8"/>
    <w:rsid w:val="00183C92"/>
    <w:rsid w:val="001845E0"/>
    <w:rsid w:val="001848EE"/>
    <w:rsid w:val="00185964"/>
    <w:rsid w:val="00185B36"/>
    <w:rsid w:val="00192250"/>
    <w:rsid w:val="00192424"/>
    <w:rsid w:val="001927D2"/>
    <w:rsid w:val="00192A1C"/>
    <w:rsid w:val="00194CE5"/>
    <w:rsid w:val="001957A2"/>
    <w:rsid w:val="001959DE"/>
    <w:rsid w:val="001A20A7"/>
    <w:rsid w:val="001A2BAC"/>
    <w:rsid w:val="001A3008"/>
    <w:rsid w:val="001A40D6"/>
    <w:rsid w:val="001A5F1B"/>
    <w:rsid w:val="001B1DCE"/>
    <w:rsid w:val="001B327A"/>
    <w:rsid w:val="001C1189"/>
    <w:rsid w:val="001C1338"/>
    <w:rsid w:val="001C4079"/>
    <w:rsid w:val="001C42B5"/>
    <w:rsid w:val="001C43C1"/>
    <w:rsid w:val="001C5622"/>
    <w:rsid w:val="001C5BDA"/>
    <w:rsid w:val="001C5F78"/>
    <w:rsid w:val="001C5F9F"/>
    <w:rsid w:val="001C7421"/>
    <w:rsid w:val="001D103A"/>
    <w:rsid w:val="001D1059"/>
    <w:rsid w:val="001D20C7"/>
    <w:rsid w:val="001D2805"/>
    <w:rsid w:val="001D28FA"/>
    <w:rsid w:val="001D3E77"/>
    <w:rsid w:val="001D7228"/>
    <w:rsid w:val="001E14A0"/>
    <w:rsid w:val="001E180A"/>
    <w:rsid w:val="001E44B7"/>
    <w:rsid w:val="001E5702"/>
    <w:rsid w:val="001E5939"/>
    <w:rsid w:val="001E6081"/>
    <w:rsid w:val="001E68FC"/>
    <w:rsid w:val="001E7EF5"/>
    <w:rsid w:val="001F02A7"/>
    <w:rsid w:val="001F15B6"/>
    <w:rsid w:val="001F1611"/>
    <w:rsid w:val="001F5B3F"/>
    <w:rsid w:val="001F7499"/>
    <w:rsid w:val="0020037F"/>
    <w:rsid w:val="00200B1D"/>
    <w:rsid w:val="002049EE"/>
    <w:rsid w:val="00206109"/>
    <w:rsid w:val="0021100C"/>
    <w:rsid w:val="00214BA5"/>
    <w:rsid w:val="002234FF"/>
    <w:rsid w:val="002247A8"/>
    <w:rsid w:val="00230083"/>
    <w:rsid w:val="00230748"/>
    <w:rsid w:val="00230B38"/>
    <w:rsid w:val="00233B0F"/>
    <w:rsid w:val="002347AF"/>
    <w:rsid w:val="00235069"/>
    <w:rsid w:val="00237BE9"/>
    <w:rsid w:val="0024001F"/>
    <w:rsid w:val="0024030A"/>
    <w:rsid w:val="0024232D"/>
    <w:rsid w:val="00243C01"/>
    <w:rsid w:val="002458C9"/>
    <w:rsid w:val="00245AD3"/>
    <w:rsid w:val="0024690B"/>
    <w:rsid w:val="00247057"/>
    <w:rsid w:val="00251966"/>
    <w:rsid w:val="002610CC"/>
    <w:rsid w:val="00261163"/>
    <w:rsid w:val="00261F23"/>
    <w:rsid w:val="00263214"/>
    <w:rsid w:val="0026347C"/>
    <w:rsid w:val="0026373A"/>
    <w:rsid w:val="0026775C"/>
    <w:rsid w:val="002713CC"/>
    <w:rsid w:val="0027233A"/>
    <w:rsid w:val="00273882"/>
    <w:rsid w:val="00273ECE"/>
    <w:rsid w:val="002743B3"/>
    <w:rsid w:val="0027465F"/>
    <w:rsid w:val="00274821"/>
    <w:rsid w:val="00276205"/>
    <w:rsid w:val="00276DBB"/>
    <w:rsid w:val="002775BF"/>
    <w:rsid w:val="0028211C"/>
    <w:rsid w:val="002843DE"/>
    <w:rsid w:val="00284E61"/>
    <w:rsid w:val="00287BC6"/>
    <w:rsid w:val="0029313C"/>
    <w:rsid w:val="00294755"/>
    <w:rsid w:val="002A09D6"/>
    <w:rsid w:val="002A1FED"/>
    <w:rsid w:val="002A4A10"/>
    <w:rsid w:val="002A5D3D"/>
    <w:rsid w:val="002A741C"/>
    <w:rsid w:val="002A7AC9"/>
    <w:rsid w:val="002B0252"/>
    <w:rsid w:val="002B2562"/>
    <w:rsid w:val="002B318A"/>
    <w:rsid w:val="002B4B35"/>
    <w:rsid w:val="002B7CD3"/>
    <w:rsid w:val="002C0B0C"/>
    <w:rsid w:val="002C0C2F"/>
    <w:rsid w:val="002C2C33"/>
    <w:rsid w:val="002C5F07"/>
    <w:rsid w:val="002C7829"/>
    <w:rsid w:val="002D17A6"/>
    <w:rsid w:val="002D29BF"/>
    <w:rsid w:val="002D2EDF"/>
    <w:rsid w:val="002D48A4"/>
    <w:rsid w:val="002D521C"/>
    <w:rsid w:val="002D5EFD"/>
    <w:rsid w:val="002D6A03"/>
    <w:rsid w:val="002E1432"/>
    <w:rsid w:val="002E15C6"/>
    <w:rsid w:val="002E1D49"/>
    <w:rsid w:val="002E314C"/>
    <w:rsid w:val="002E3547"/>
    <w:rsid w:val="002F0A89"/>
    <w:rsid w:val="002F1031"/>
    <w:rsid w:val="002F46F3"/>
    <w:rsid w:val="002F51AA"/>
    <w:rsid w:val="00303165"/>
    <w:rsid w:val="00304839"/>
    <w:rsid w:val="00312608"/>
    <w:rsid w:val="00313EF3"/>
    <w:rsid w:val="00314E27"/>
    <w:rsid w:val="00315850"/>
    <w:rsid w:val="003165F5"/>
    <w:rsid w:val="0031686B"/>
    <w:rsid w:val="003212D8"/>
    <w:rsid w:val="003229E1"/>
    <w:rsid w:val="00324A1B"/>
    <w:rsid w:val="00326DCE"/>
    <w:rsid w:val="003319CC"/>
    <w:rsid w:val="00331B62"/>
    <w:rsid w:val="00332014"/>
    <w:rsid w:val="00332FB2"/>
    <w:rsid w:val="00333133"/>
    <w:rsid w:val="003339D1"/>
    <w:rsid w:val="003345AA"/>
    <w:rsid w:val="00334DED"/>
    <w:rsid w:val="00340AEA"/>
    <w:rsid w:val="003413ED"/>
    <w:rsid w:val="00343F98"/>
    <w:rsid w:val="003506AF"/>
    <w:rsid w:val="00351451"/>
    <w:rsid w:val="00351ACB"/>
    <w:rsid w:val="00352C56"/>
    <w:rsid w:val="00354685"/>
    <w:rsid w:val="003570A2"/>
    <w:rsid w:val="003605B9"/>
    <w:rsid w:val="00362467"/>
    <w:rsid w:val="00362B9C"/>
    <w:rsid w:val="00366324"/>
    <w:rsid w:val="00366713"/>
    <w:rsid w:val="00367A84"/>
    <w:rsid w:val="00367E43"/>
    <w:rsid w:val="003722C5"/>
    <w:rsid w:val="00372AF5"/>
    <w:rsid w:val="003734DB"/>
    <w:rsid w:val="00374956"/>
    <w:rsid w:val="00374EC8"/>
    <w:rsid w:val="00377E60"/>
    <w:rsid w:val="00381280"/>
    <w:rsid w:val="00384903"/>
    <w:rsid w:val="0038490B"/>
    <w:rsid w:val="003849F0"/>
    <w:rsid w:val="00385570"/>
    <w:rsid w:val="003859C7"/>
    <w:rsid w:val="003865D0"/>
    <w:rsid w:val="00390CCD"/>
    <w:rsid w:val="003926D3"/>
    <w:rsid w:val="0039367D"/>
    <w:rsid w:val="0039661A"/>
    <w:rsid w:val="003966A8"/>
    <w:rsid w:val="003A0297"/>
    <w:rsid w:val="003A5213"/>
    <w:rsid w:val="003A61F9"/>
    <w:rsid w:val="003A7760"/>
    <w:rsid w:val="003B0E43"/>
    <w:rsid w:val="003B13D4"/>
    <w:rsid w:val="003C0A74"/>
    <w:rsid w:val="003C15F3"/>
    <w:rsid w:val="003C1966"/>
    <w:rsid w:val="003C3EAE"/>
    <w:rsid w:val="003C56C2"/>
    <w:rsid w:val="003C641D"/>
    <w:rsid w:val="003C6B67"/>
    <w:rsid w:val="003D17AA"/>
    <w:rsid w:val="003D2478"/>
    <w:rsid w:val="003D37FA"/>
    <w:rsid w:val="003D472D"/>
    <w:rsid w:val="003D7A9E"/>
    <w:rsid w:val="003E390F"/>
    <w:rsid w:val="003E5EE8"/>
    <w:rsid w:val="003E6B60"/>
    <w:rsid w:val="003F45E7"/>
    <w:rsid w:val="003F5A27"/>
    <w:rsid w:val="0040071C"/>
    <w:rsid w:val="00400C83"/>
    <w:rsid w:val="00402AC7"/>
    <w:rsid w:val="00402B8E"/>
    <w:rsid w:val="00402CC2"/>
    <w:rsid w:val="004033BE"/>
    <w:rsid w:val="00405217"/>
    <w:rsid w:val="004105C7"/>
    <w:rsid w:val="0041565D"/>
    <w:rsid w:val="0042195D"/>
    <w:rsid w:val="00430D5F"/>
    <w:rsid w:val="00431174"/>
    <w:rsid w:val="00432269"/>
    <w:rsid w:val="00432713"/>
    <w:rsid w:val="00433DC3"/>
    <w:rsid w:val="00435547"/>
    <w:rsid w:val="00435842"/>
    <w:rsid w:val="00437436"/>
    <w:rsid w:val="00444455"/>
    <w:rsid w:val="004512FA"/>
    <w:rsid w:val="0045235B"/>
    <w:rsid w:val="0045493F"/>
    <w:rsid w:val="00454E8E"/>
    <w:rsid w:val="004551F4"/>
    <w:rsid w:val="00456953"/>
    <w:rsid w:val="0045798E"/>
    <w:rsid w:val="00460CDF"/>
    <w:rsid w:val="0046320A"/>
    <w:rsid w:val="00464C2B"/>
    <w:rsid w:val="00465252"/>
    <w:rsid w:val="004654DC"/>
    <w:rsid w:val="00465C37"/>
    <w:rsid w:val="004660C5"/>
    <w:rsid w:val="00466877"/>
    <w:rsid w:val="0047141C"/>
    <w:rsid w:val="00472871"/>
    <w:rsid w:val="00473046"/>
    <w:rsid w:val="00487047"/>
    <w:rsid w:val="004900D9"/>
    <w:rsid w:val="00490766"/>
    <w:rsid w:val="00493563"/>
    <w:rsid w:val="004954DA"/>
    <w:rsid w:val="004965A1"/>
    <w:rsid w:val="00496E75"/>
    <w:rsid w:val="00497844"/>
    <w:rsid w:val="004A0ED7"/>
    <w:rsid w:val="004A1979"/>
    <w:rsid w:val="004A392B"/>
    <w:rsid w:val="004A466C"/>
    <w:rsid w:val="004A73C6"/>
    <w:rsid w:val="004A76A4"/>
    <w:rsid w:val="004A7923"/>
    <w:rsid w:val="004B5285"/>
    <w:rsid w:val="004B719E"/>
    <w:rsid w:val="004B738C"/>
    <w:rsid w:val="004C09A3"/>
    <w:rsid w:val="004C4441"/>
    <w:rsid w:val="004C44FC"/>
    <w:rsid w:val="004C718A"/>
    <w:rsid w:val="004D25CC"/>
    <w:rsid w:val="004D677C"/>
    <w:rsid w:val="004E1992"/>
    <w:rsid w:val="004E2725"/>
    <w:rsid w:val="004E5207"/>
    <w:rsid w:val="004E7BEC"/>
    <w:rsid w:val="004F02F8"/>
    <w:rsid w:val="004F10EA"/>
    <w:rsid w:val="004F2CAE"/>
    <w:rsid w:val="004F2D3F"/>
    <w:rsid w:val="004F5DC5"/>
    <w:rsid w:val="004F72A7"/>
    <w:rsid w:val="005018BE"/>
    <w:rsid w:val="005025E7"/>
    <w:rsid w:val="005034BC"/>
    <w:rsid w:val="00507846"/>
    <w:rsid w:val="005110BF"/>
    <w:rsid w:val="005117DF"/>
    <w:rsid w:val="00511C0C"/>
    <w:rsid w:val="00512586"/>
    <w:rsid w:val="00514E12"/>
    <w:rsid w:val="005152E8"/>
    <w:rsid w:val="005161C9"/>
    <w:rsid w:val="00521081"/>
    <w:rsid w:val="00522E83"/>
    <w:rsid w:val="0052302C"/>
    <w:rsid w:val="005307C4"/>
    <w:rsid w:val="00535E18"/>
    <w:rsid w:val="00540047"/>
    <w:rsid w:val="00541F35"/>
    <w:rsid w:val="005421CD"/>
    <w:rsid w:val="00546A09"/>
    <w:rsid w:val="00547734"/>
    <w:rsid w:val="00547B9F"/>
    <w:rsid w:val="005500C2"/>
    <w:rsid w:val="005543D6"/>
    <w:rsid w:val="005553C7"/>
    <w:rsid w:val="005556B2"/>
    <w:rsid w:val="0055612B"/>
    <w:rsid w:val="00561151"/>
    <w:rsid w:val="00562558"/>
    <w:rsid w:val="00563895"/>
    <w:rsid w:val="00564635"/>
    <w:rsid w:val="00565E53"/>
    <w:rsid w:val="00570F79"/>
    <w:rsid w:val="00571A19"/>
    <w:rsid w:val="00573750"/>
    <w:rsid w:val="00574737"/>
    <w:rsid w:val="00574848"/>
    <w:rsid w:val="0058214B"/>
    <w:rsid w:val="00582DB1"/>
    <w:rsid w:val="00582E7E"/>
    <w:rsid w:val="00584BDB"/>
    <w:rsid w:val="0058598E"/>
    <w:rsid w:val="00586599"/>
    <w:rsid w:val="00591898"/>
    <w:rsid w:val="00592217"/>
    <w:rsid w:val="00592C7E"/>
    <w:rsid w:val="005946D2"/>
    <w:rsid w:val="00595ACC"/>
    <w:rsid w:val="005A0BF1"/>
    <w:rsid w:val="005A1CE4"/>
    <w:rsid w:val="005A2186"/>
    <w:rsid w:val="005A2FBC"/>
    <w:rsid w:val="005A3982"/>
    <w:rsid w:val="005A4B92"/>
    <w:rsid w:val="005A5F89"/>
    <w:rsid w:val="005A78BE"/>
    <w:rsid w:val="005B0DC7"/>
    <w:rsid w:val="005B1439"/>
    <w:rsid w:val="005B158E"/>
    <w:rsid w:val="005B305E"/>
    <w:rsid w:val="005B30C9"/>
    <w:rsid w:val="005B522F"/>
    <w:rsid w:val="005B57AD"/>
    <w:rsid w:val="005C18F2"/>
    <w:rsid w:val="005C1F5D"/>
    <w:rsid w:val="005C2787"/>
    <w:rsid w:val="005C3918"/>
    <w:rsid w:val="005C62AA"/>
    <w:rsid w:val="005C6C8B"/>
    <w:rsid w:val="005C73C2"/>
    <w:rsid w:val="005D2A0A"/>
    <w:rsid w:val="005D37A2"/>
    <w:rsid w:val="005D490F"/>
    <w:rsid w:val="005D5B84"/>
    <w:rsid w:val="005D661A"/>
    <w:rsid w:val="005E6761"/>
    <w:rsid w:val="005F0310"/>
    <w:rsid w:val="005F0C5F"/>
    <w:rsid w:val="005F4FC5"/>
    <w:rsid w:val="00600ECB"/>
    <w:rsid w:val="0060131E"/>
    <w:rsid w:val="00603E83"/>
    <w:rsid w:val="00604F84"/>
    <w:rsid w:val="006059C8"/>
    <w:rsid w:val="006100FE"/>
    <w:rsid w:val="0061044E"/>
    <w:rsid w:val="006106D8"/>
    <w:rsid w:val="00611356"/>
    <w:rsid w:val="00614E7C"/>
    <w:rsid w:val="00614F49"/>
    <w:rsid w:val="006216FF"/>
    <w:rsid w:val="00623B2B"/>
    <w:rsid w:val="006246A4"/>
    <w:rsid w:val="00624D9D"/>
    <w:rsid w:val="00625FB2"/>
    <w:rsid w:val="0062782F"/>
    <w:rsid w:val="006301C1"/>
    <w:rsid w:val="006322B4"/>
    <w:rsid w:val="00634DA0"/>
    <w:rsid w:val="006352EF"/>
    <w:rsid w:val="00635F84"/>
    <w:rsid w:val="00636171"/>
    <w:rsid w:val="0063729E"/>
    <w:rsid w:val="006427FD"/>
    <w:rsid w:val="006431E4"/>
    <w:rsid w:val="00647991"/>
    <w:rsid w:val="0065045C"/>
    <w:rsid w:val="006512A8"/>
    <w:rsid w:val="00652568"/>
    <w:rsid w:val="00652C71"/>
    <w:rsid w:val="00655B3E"/>
    <w:rsid w:val="006619DD"/>
    <w:rsid w:val="00661C8C"/>
    <w:rsid w:val="00662FB7"/>
    <w:rsid w:val="00670544"/>
    <w:rsid w:val="0067089C"/>
    <w:rsid w:val="006744BB"/>
    <w:rsid w:val="00676B55"/>
    <w:rsid w:val="0068099B"/>
    <w:rsid w:val="00682813"/>
    <w:rsid w:val="00686191"/>
    <w:rsid w:val="00692946"/>
    <w:rsid w:val="00693769"/>
    <w:rsid w:val="00695372"/>
    <w:rsid w:val="006954D6"/>
    <w:rsid w:val="006A08EF"/>
    <w:rsid w:val="006A1C02"/>
    <w:rsid w:val="006A4FAF"/>
    <w:rsid w:val="006B32D8"/>
    <w:rsid w:val="006B551E"/>
    <w:rsid w:val="006B6ABB"/>
    <w:rsid w:val="006B772A"/>
    <w:rsid w:val="006C212B"/>
    <w:rsid w:val="006C414E"/>
    <w:rsid w:val="006C5245"/>
    <w:rsid w:val="006C5EE8"/>
    <w:rsid w:val="006C71C9"/>
    <w:rsid w:val="006D024B"/>
    <w:rsid w:val="006D03FF"/>
    <w:rsid w:val="006D62BE"/>
    <w:rsid w:val="006D7D5D"/>
    <w:rsid w:val="006E12EC"/>
    <w:rsid w:val="006E3720"/>
    <w:rsid w:val="006E5C44"/>
    <w:rsid w:val="006E653E"/>
    <w:rsid w:val="006E752F"/>
    <w:rsid w:val="006F79E2"/>
    <w:rsid w:val="00700178"/>
    <w:rsid w:val="00700300"/>
    <w:rsid w:val="00702525"/>
    <w:rsid w:val="00703878"/>
    <w:rsid w:val="007047C4"/>
    <w:rsid w:val="00705994"/>
    <w:rsid w:val="00706527"/>
    <w:rsid w:val="00707D1E"/>
    <w:rsid w:val="0071011A"/>
    <w:rsid w:val="00711543"/>
    <w:rsid w:val="00713535"/>
    <w:rsid w:val="00714BAE"/>
    <w:rsid w:val="00721BEE"/>
    <w:rsid w:val="00722306"/>
    <w:rsid w:val="00725489"/>
    <w:rsid w:val="00726909"/>
    <w:rsid w:val="00730236"/>
    <w:rsid w:val="00730BF4"/>
    <w:rsid w:val="00732B80"/>
    <w:rsid w:val="00733D11"/>
    <w:rsid w:val="00734062"/>
    <w:rsid w:val="00736493"/>
    <w:rsid w:val="00736C71"/>
    <w:rsid w:val="00740196"/>
    <w:rsid w:val="0074167E"/>
    <w:rsid w:val="00743FE1"/>
    <w:rsid w:val="00745D5B"/>
    <w:rsid w:val="007463DB"/>
    <w:rsid w:val="00746869"/>
    <w:rsid w:val="00750CBE"/>
    <w:rsid w:val="00751D5F"/>
    <w:rsid w:val="00752150"/>
    <w:rsid w:val="00752304"/>
    <w:rsid w:val="007528BC"/>
    <w:rsid w:val="007550AF"/>
    <w:rsid w:val="00755CFB"/>
    <w:rsid w:val="00760FD6"/>
    <w:rsid w:val="00762734"/>
    <w:rsid w:val="007639BD"/>
    <w:rsid w:val="00763AE9"/>
    <w:rsid w:val="007676A8"/>
    <w:rsid w:val="00770D50"/>
    <w:rsid w:val="007729C5"/>
    <w:rsid w:val="00772C37"/>
    <w:rsid w:val="0077514F"/>
    <w:rsid w:val="00777A20"/>
    <w:rsid w:val="007813B4"/>
    <w:rsid w:val="00781418"/>
    <w:rsid w:val="007817BD"/>
    <w:rsid w:val="00782CAF"/>
    <w:rsid w:val="007875A3"/>
    <w:rsid w:val="00791654"/>
    <w:rsid w:val="00792B53"/>
    <w:rsid w:val="00794A05"/>
    <w:rsid w:val="00797A9E"/>
    <w:rsid w:val="007A17BD"/>
    <w:rsid w:val="007A3185"/>
    <w:rsid w:val="007A4279"/>
    <w:rsid w:val="007A4FA4"/>
    <w:rsid w:val="007B11F5"/>
    <w:rsid w:val="007B3643"/>
    <w:rsid w:val="007B43CC"/>
    <w:rsid w:val="007B4683"/>
    <w:rsid w:val="007B5DCC"/>
    <w:rsid w:val="007B7B87"/>
    <w:rsid w:val="007C0693"/>
    <w:rsid w:val="007C13E5"/>
    <w:rsid w:val="007C23FA"/>
    <w:rsid w:val="007C3B96"/>
    <w:rsid w:val="007C46D6"/>
    <w:rsid w:val="007C4974"/>
    <w:rsid w:val="007C73DD"/>
    <w:rsid w:val="007D0747"/>
    <w:rsid w:val="007D464F"/>
    <w:rsid w:val="007D54F8"/>
    <w:rsid w:val="007D5AFA"/>
    <w:rsid w:val="007E0771"/>
    <w:rsid w:val="007E2742"/>
    <w:rsid w:val="007E3876"/>
    <w:rsid w:val="007E4878"/>
    <w:rsid w:val="007F1AF0"/>
    <w:rsid w:val="007F1EE6"/>
    <w:rsid w:val="007F24D6"/>
    <w:rsid w:val="00801D39"/>
    <w:rsid w:val="008041CE"/>
    <w:rsid w:val="008071C7"/>
    <w:rsid w:val="00811311"/>
    <w:rsid w:val="008116BA"/>
    <w:rsid w:val="00812BE8"/>
    <w:rsid w:val="00813D46"/>
    <w:rsid w:val="00814723"/>
    <w:rsid w:val="00815F8B"/>
    <w:rsid w:val="00826C14"/>
    <w:rsid w:val="00831385"/>
    <w:rsid w:val="008343D1"/>
    <w:rsid w:val="0083561E"/>
    <w:rsid w:val="00835828"/>
    <w:rsid w:val="00841305"/>
    <w:rsid w:val="00847840"/>
    <w:rsid w:val="00850CA3"/>
    <w:rsid w:val="00851009"/>
    <w:rsid w:val="008522F2"/>
    <w:rsid w:val="0085454F"/>
    <w:rsid w:val="00855F92"/>
    <w:rsid w:val="0085685D"/>
    <w:rsid w:val="008574A5"/>
    <w:rsid w:val="0086387D"/>
    <w:rsid w:val="00865818"/>
    <w:rsid w:val="008710EB"/>
    <w:rsid w:val="00871B79"/>
    <w:rsid w:val="00872315"/>
    <w:rsid w:val="0087309E"/>
    <w:rsid w:val="00873700"/>
    <w:rsid w:val="00877001"/>
    <w:rsid w:val="00877AC7"/>
    <w:rsid w:val="008821E4"/>
    <w:rsid w:val="008831C7"/>
    <w:rsid w:val="00885A8B"/>
    <w:rsid w:val="00885B65"/>
    <w:rsid w:val="00890787"/>
    <w:rsid w:val="00890FCE"/>
    <w:rsid w:val="00891173"/>
    <w:rsid w:val="00893CBF"/>
    <w:rsid w:val="0089604B"/>
    <w:rsid w:val="008A28DF"/>
    <w:rsid w:val="008B1821"/>
    <w:rsid w:val="008B51B5"/>
    <w:rsid w:val="008B73D3"/>
    <w:rsid w:val="008C00FC"/>
    <w:rsid w:val="008C01AC"/>
    <w:rsid w:val="008C02EC"/>
    <w:rsid w:val="008C1A38"/>
    <w:rsid w:val="008C4398"/>
    <w:rsid w:val="008C6368"/>
    <w:rsid w:val="008C6B73"/>
    <w:rsid w:val="008C6CB0"/>
    <w:rsid w:val="008C6D27"/>
    <w:rsid w:val="008C704E"/>
    <w:rsid w:val="008D09A0"/>
    <w:rsid w:val="008D0B71"/>
    <w:rsid w:val="008D0FE2"/>
    <w:rsid w:val="008D18F2"/>
    <w:rsid w:val="008D1D53"/>
    <w:rsid w:val="008D3F7C"/>
    <w:rsid w:val="008D5A02"/>
    <w:rsid w:val="008E4144"/>
    <w:rsid w:val="008F0B7F"/>
    <w:rsid w:val="008F1ECF"/>
    <w:rsid w:val="008F2743"/>
    <w:rsid w:val="008F2AE3"/>
    <w:rsid w:val="008F4B39"/>
    <w:rsid w:val="008F5A35"/>
    <w:rsid w:val="008F7E87"/>
    <w:rsid w:val="0090090E"/>
    <w:rsid w:val="009019FA"/>
    <w:rsid w:val="009022DB"/>
    <w:rsid w:val="00902CB9"/>
    <w:rsid w:val="00905BC9"/>
    <w:rsid w:val="0090603A"/>
    <w:rsid w:val="00906065"/>
    <w:rsid w:val="0090680F"/>
    <w:rsid w:val="00910AA1"/>
    <w:rsid w:val="00910EE9"/>
    <w:rsid w:val="00912E7E"/>
    <w:rsid w:val="009142FF"/>
    <w:rsid w:val="00914777"/>
    <w:rsid w:val="00914E86"/>
    <w:rsid w:val="00915233"/>
    <w:rsid w:val="00917ABD"/>
    <w:rsid w:val="00925161"/>
    <w:rsid w:val="009254A1"/>
    <w:rsid w:val="00925B39"/>
    <w:rsid w:val="0092623B"/>
    <w:rsid w:val="00926D84"/>
    <w:rsid w:val="00927B3C"/>
    <w:rsid w:val="00930E7F"/>
    <w:rsid w:val="00930E8B"/>
    <w:rsid w:val="00931F82"/>
    <w:rsid w:val="00932FA1"/>
    <w:rsid w:val="009348A1"/>
    <w:rsid w:val="009364ED"/>
    <w:rsid w:val="00936694"/>
    <w:rsid w:val="00942A3F"/>
    <w:rsid w:val="00945AA0"/>
    <w:rsid w:val="0095399C"/>
    <w:rsid w:val="00954472"/>
    <w:rsid w:val="009558CE"/>
    <w:rsid w:val="00960072"/>
    <w:rsid w:val="00960CE7"/>
    <w:rsid w:val="00961951"/>
    <w:rsid w:val="0096486E"/>
    <w:rsid w:val="009648E6"/>
    <w:rsid w:val="00966540"/>
    <w:rsid w:val="00970E33"/>
    <w:rsid w:val="00974DCE"/>
    <w:rsid w:val="00974F23"/>
    <w:rsid w:val="0097587C"/>
    <w:rsid w:val="009759DC"/>
    <w:rsid w:val="00975B25"/>
    <w:rsid w:val="00975F77"/>
    <w:rsid w:val="0097620B"/>
    <w:rsid w:val="0097657D"/>
    <w:rsid w:val="0097665E"/>
    <w:rsid w:val="009826BC"/>
    <w:rsid w:val="00985FE7"/>
    <w:rsid w:val="009864F1"/>
    <w:rsid w:val="00986F37"/>
    <w:rsid w:val="009879FC"/>
    <w:rsid w:val="00990F69"/>
    <w:rsid w:val="00993E93"/>
    <w:rsid w:val="00997975"/>
    <w:rsid w:val="009A125D"/>
    <w:rsid w:val="009A13CF"/>
    <w:rsid w:val="009A149A"/>
    <w:rsid w:val="009A272A"/>
    <w:rsid w:val="009A384B"/>
    <w:rsid w:val="009B2CDA"/>
    <w:rsid w:val="009B2D49"/>
    <w:rsid w:val="009B31A6"/>
    <w:rsid w:val="009B3D38"/>
    <w:rsid w:val="009B4401"/>
    <w:rsid w:val="009B5102"/>
    <w:rsid w:val="009B51D6"/>
    <w:rsid w:val="009B54F6"/>
    <w:rsid w:val="009B5D13"/>
    <w:rsid w:val="009C1069"/>
    <w:rsid w:val="009C4700"/>
    <w:rsid w:val="009C5251"/>
    <w:rsid w:val="009C7A42"/>
    <w:rsid w:val="009C7CF7"/>
    <w:rsid w:val="009D2E08"/>
    <w:rsid w:val="009D65FE"/>
    <w:rsid w:val="009D7954"/>
    <w:rsid w:val="009E02C7"/>
    <w:rsid w:val="009E13D0"/>
    <w:rsid w:val="009E23D5"/>
    <w:rsid w:val="009E2F83"/>
    <w:rsid w:val="009E3DA0"/>
    <w:rsid w:val="009E746A"/>
    <w:rsid w:val="009F0AB1"/>
    <w:rsid w:val="009F1A01"/>
    <w:rsid w:val="009F2F1C"/>
    <w:rsid w:val="009F48F9"/>
    <w:rsid w:val="009F4F96"/>
    <w:rsid w:val="009F78DC"/>
    <w:rsid w:val="00A03011"/>
    <w:rsid w:val="00A038F1"/>
    <w:rsid w:val="00A04651"/>
    <w:rsid w:val="00A064EB"/>
    <w:rsid w:val="00A07737"/>
    <w:rsid w:val="00A15BC6"/>
    <w:rsid w:val="00A16CA0"/>
    <w:rsid w:val="00A20684"/>
    <w:rsid w:val="00A20884"/>
    <w:rsid w:val="00A239EA"/>
    <w:rsid w:val="00A25399"/>
    <w:rsid w:val="00A260D6"/>
    <w:rsid w:val="00A269F6"/>
    <w:rsid w:val="00A27645"/>
    <w:rsid w:val="00A27819"/>
    <w:rsid w:val="00A31CA5"/>
    <w:rsid w:val="00A32215"/>
    <w:rsid w:val="00A329B0"/>
    <w:rsid w:val="00A36CF4"/>
    <w:rsid w:val="00A3732A"/>
    <w:rsid w:val="00A37558"/>
    <w:rsid w:val="00A46742"/>
    <w:rsid w:val="00A46F5D"/>
    <w:rsid w:val="00A47294"/>
    <w:rsid w:val="00A55657"/>
    <w:rsid w:val="00A56554"/>
    <w:rsid w:val="00A6152A"/>
    <w:rsid w:val="00A63E8A"/>
    <w:rsid w:val="00A641C1"/>
    <w:rsid w:val="00A644C8"/>
    <w:rsid w:val="00A65383"/>
    <w:rsid w:val="00A653D2"/>
    <w:rsid w:val="00A6714B"/>
    <w:rsid w:val="00A672F0"/>
    <w:rsid w:val="00A70D15"/>
    <w:rsid w:val="00A73168"/>
    <w:rsid w:val="00A745A8"/>
    <w:rsid w:val="00A80544"/>
    <w:rsid w:val="00A82C09"/>
    <w:rsid w:val="00A84A8B"/>
    <w:rsid w:val="00A84CCD"/>
    <w:rsid w:val="00A859C4"/>
    <w:rsid w:val="00A8680A"/>
    <w:rsid w:val="00A86AA4"/>
    <w:rsid w:val="00A86D4D"/>
    <w:rsid w:val="00A90369"/>
    <w:rsid w:val="00A9532C"/>
    <w:rsid w:val="00A96F0A"/>
    <w:rsid w:val="00A97440"/>
    <w:rsid w:val="00AA0323"/>
    <w:rsid w:val="00AA3B2C"/>
    <w:rsid w:val="00AA449E"/>
    <w:rsid w:val="00AA4713"/>
    <w:rsid w:val="00AA482F"/>
    <w:rsid w:val="00AA5357"/>
    <w:rsid w:val="00AA5621"/>
    <w:rsid w:val="00AA5F96"/>
    <w:rsid w:val="00AA70D0"/>
    <w:rsid w:val="00AB0D36"/>
    <w:rsid w:val="00AB3275"/>
    <w:rsid w:val="00AB4EEE"/>
    <w:rsid w:val="00AB4F66"/>
    <w:rsid w:val="00AB559F"/>
    <w:rsid w:val="00AB5C16"/>
    <w:rsid w:val="00AB79E7"/>
    <w:rsid w:val="00AC0339"/>
    <w:rsid w:val="00AC1A51"/>
    <w:rsid w:val="00AC1DE3"/>
    <w:rsid w:val="00AC36AD"/>
    <w:rsid w:val="00AC3E88"/>
    <w:rsid w:val="00AC6791"/>
    <w:rsid w:val="00AC791C"/>
    <w:rsid w:val="00AD1939"/>
    <w:rsid w:val="00AD1B9B"/>
    <w:rsid w:val="00AD2A25"/>
    <w:rsid w:val="00AD46B0"/>
    <w:rsid w:val="00AD5340"/>
    <w:rsid w:val="00AD7F02"/>
    <w:rsid w:val="00AE111D"/>
    <w:rsid w:val="00AE34B9"/>
    <w:rsid w:val="00AE545D"/>
    <w:rsid w:val="00AE5713"/>
    <w:rsid w:val="00AE6081"/>
    <w:rsid w:val="00AF0558"/>
    <w:rsid w:val="00AF1EEC"/>
    <w:rsid w:val="00AF338B"/>
    <w:rsid w:val="00AF40FC"/>
    <w:rsid w:val="00AF47D0"/>
    <w:rsid w:val="00B00BD3"/>
    <w:rsid w:val="00B0176B"/>
    <w:rsid w:val="00B0198D"/>
    <w:rsid w:val="00B01E5E"/>
    <w:rsid w:val="00B04F1B"/>
    <w:rsid w:val="00B05288"/>
    <w:rsid w:val="00B06074"/>
    <w:rsid w:val="00B06FD7"/>
    <w:rsid w:val="00B1173A"/>
    <w:rsid w:val="00B1680D"/>
    <w:rsid w:val="00B20FDD"/>
    <w:rsid w:val="00B21A9E"/>
    <w:rsid w:val="00B22E9A"/>
    <w:rsid w:val="00B24B37"/>
    <w:rsid w:val="00B24E08"/>
    <w:rsid w:val="00B25BDC"/>
    <w:rsid w:val="00B2610F"/>
    <w:rsid w:val="00B270F4"/>
    <w:rsid w:val="00B301A9"/>
    <w:rsid w:val="00B30BF0"/>
    <w:rsid w:val="00B3289C"/>
    <w:rsid w:val="00B34E07"/>
    <w:rsid w:val="00B36191"/>
    <w:rsid w:val="00B37E2E"/>
    <w:rsid w:val="00B411CF"/>
    <w:rsid w:val="00B4219B"/>
    <w:rsid w:val="00B44F0E"/>
    <w:rsid w:val="00B4510F"/>
    <w:rsid w:val="00B47FA7"/>
    <w:rsid w:val="00B5194D"/>
    <w:rsid w:val="00B532E6"/>
    <w:rsid w:val="00B53BEB"/>
    <w:rsid w:val="00B53F9B"/>
    <w:rsid w:val="00B55AD0"/>
    <w:rsid w:val="00B55D12"/>
    <w:rsid w:val="00B55D74"/>
    <w:rsid w:val="00B57672"/>
    <w:rsid w:val="00B60FDC"/>
    <w:rsid w:val="00B62709"/>
    <w:rsid w:val="00B641E3"/>
    <w:rsid w:val="00B64DF9"/>
    <w:rsid w:val="00B65620"/>
    <w:rsid w:val="00B6572D"/>
    <w:rsid w:val="00B716A2"/>
    <w:rsid w:val="00B71758"/>
    <w:rsid w:val="00B76D58"/>
    <w:rsid w:val="00B77413"/>
    <w:rsid w:val="00B82F75"/>
    <w:rsid w:val="00B84928"/>
    <w:rsid w:val="00B85F81"/>
    <w:rsid w:val="00B9014F"/>
    <w:rsid w:val="00B9078E"/>
    <w:rsid w:val="00B90948"/>
    <w:rsid w:val="00B92488"/>
    <w:rsid w:val="00B959FE"/>
    <w:rsid w:val="00BA0BF1"/>
    <w:rsid w:val="00BA0D60"/>
    <w:rsid w:val="00BA15BE"/>
    <w:rsid w:val="00BA289A"/>
    <w:rsid w:val="00BA2F0F"/>
    <w:rsid w:val="00BA6051"/>
    <w:rsid w:val="00BA67F9"/>
    <w:rsid w:val="00BA6AC2"/>
    <w:rsid w:val="00BB376C"/>
    <w:rsid w:val="00BB625C"/>
    <w:rsid w:val="00BC266F"/>
    <w:rsid w:val="00BC3E84"/>
    <w:rsid w:val="00BC495B"/>
    <w:rsid w:val="00BD147F"/>
    <w:rsid w:val="00BD22F6"/>
    <w:rsid w:val="00BD24D1"/>
    <w:rsid w:val="00BD3CC5"/>
    <w:rsid w:val="00BD54C8"/>
    <w:rsid w:val="00BE0222"/>
    <w:rsid w:val="00BE1DC3"/>
    <w:rsid w:val="00BE2BFE"/>
    <w:rsid w:val="00BE3094"/>
    <w:rsid w:val="00BF0DDF"/>
    <w:rsid w:val="00BF39C3"/>
    <w:rsid w:val="00BF5138"/>
    <w:rsid w:val="00BF7ABC"/>
    <w:rsid w:val="00BF7E59"/>
    <w:rsid w:val="00C00545"/>
    <w:rsid w:val="00C01FEA"/>
    <w:rsid w:val="00C03530"/>
    <w:rsid w:val="00C0353B"/>
    <w:rsid w:val="00C03EEB"/>
    <w:rsid w:val="00C053D7"/>
    <w:rsid w:val="00C05541"/>
    <w:rsid w:val="00C1116D"/>
    <w:rsid w:val="00C1389E"/>
    <w:rsid w:val="00C14119"/>
    <w:rsid w:val="00C14707"/>
    <w:rsid w:val="00C20367"/>
    <w:rsid w:val="00C20B2E"/>
    <w:rsid w:val="00C24A0E"/>
    <w:rsid w:val="00C257E2"/>
    <w:rsid w:val="00C26A19"/>
    <w:rsid w:val="00C30321"/>
    <w:rsid w:val="00C341FA"/>
    <w:rsid w:val="00C37FAF"/>
    <w:rsid w:val="00C409BC"/>
    <w:rsid w:val="00C41452"/>
    <w:rsid w:val="00C4213E"/>
    <w:rsid w:val="00C42475"/>
    <w:rsid w:val="00C43DEC"/>
    <w:rsid w:val="00C44148"/>
    <w:rsid w:val="00C45032"/>
    <w:rsid w:val="00C4539E"/>
    <w:rsid w:val="00C45A57"/>
    <w:rsid w:val="00C460EE"/>
    <w:rsid w:val="00C501C7"/>
    <w:rsid w:val="00C50F41"/>
    <w:rsid w:val="00C51155"/>
    <w:rsid w:val="00C548AF"/>
    <w:rsid w:val="00C57280"/>
    <w:rsid w:val="00C5781D"/>
    <w:rsid w:val="00C6027E"/>
    <w:rsid w:val="00C62232"/>
    <w:rsid w:val="00C63A21"/>
    <w:rsid w:val="00C666D3"/>
    <w:rsid w:val="00C7030A"/>
    <w:rsid w:val="00C73072"/>
    <w:rsid w:val="00C753D5"/>
    <w:rsid w:val="00C75D29"/>
    <w:rsid w:val="00C76222"/>
    <w:rsid w:val="00C7670E"/>
    <w:rsid w:val="00C773B0"/>
    <w:rsid w:val="00C815C4"/>
    <w:rsid w:val="00C845DA"/>
    <w:rsid w:val="00C90B55"/>
    <w:rsid w:val="00C925CA"/>
    <w:rsid w:val="00C955FD"/>
    <w:rsid w:val="00CA1288"/>
    <w:rsid w:val="00CA142A"/>
    <w:rsid w:val="00CA1949"/>
    <w:rsid w:val="00CA416A"/>
    <w:rsid w:val="00CA5799"/>
    <w:rsid w:val="00CA5DC9"/>
    <w:rsid w:val="00CA679D"/>
    <w:rsid w:val="00CB05CD"/>
    <w:rsid w:val="00CB1F95"/>
    <w:rsid w:val="00CB2728"/>
    <w:rsid w:val="00CB30AA"/>
    <w:rsid w:val="00CB3737"/>
    <w:rsid w:val="00CB703D"/>
    <w:rsid w:val="00CC4F34"/>
    <w:rsid w:val="00CC50B9"/>
    <w:rsid w:val="00CC55AD"/>
    <w:rsid w:val="00CC5CB8"/>
    <w:rsid w:val="00CD2CE8"/>
    <w:rsid w:val="00CD3D4A"/>
    <w:rsid w:val="00CD5519"/>
    <w:rsid w:val="00CD5A04"/>
    <w:rsid w:val="00CE11FB"/>
    <w:rsid w:val="00CE1C76"/>
    <w:rsid w:val="00CE33EB"/>
    <w:rsid w:val="00CE3E82"/>
    <w:rsid w:val="00CE5093"/>
    <w:rsid w:val="00CE5A76"/>
    <w:rsid w:val="00CE5BED"/>
    <w:rsid w:val="00CE77A5"/>
    <w:rsid w:val="00CF0BEA"/>
    <w:rsid w:val="00CF10C0"/>
    <w:rsid w:val="00CF2CCD"/>
    <w:rsid w:val="00CF3869"/>
    <w:rsid w:val="00CF3934"/>
    <w:rsid w:val="00CF6ED6"/>
    <w:rsid w:val="00CF75B8"/>
    <w:rsid w:val="00D00E3C"/>
    <w:rsid w:val="00D050B3"/>
    <w:rsid w:val="00D11257"/>
    <w:rsid w:val="00D13185"/>
    <w:rsid w:val="00D13208"/>
    <w:rsid w:val="00D14E4C"/>
    <w:rsid w:val="00D153C1"/>
    <w:rsid w:val="00D16901"/>
    <w:rsid w:val="00D205DB"/>
    <w:rsid w:val="00D23B79"/>
    <w:rsid w:val="00D23F3A"/>
    <w:rsid w:val="00D24657"/>
    <w:rsid w:val="00D246CC"/>
    <w:rsid w:val="00D2595D"/>
    <w:rsid w:val="00D266D5"/>
    <w:rsid w:val="00D27FA9"/>
    <w:rsid w:val="00D31409"/>
    <w:rsid w:val="00D34B84"/>
    <w:rsid w:val="00D36958"/>
    <w:rsid w:val="00D374A1"/>
    <w:rsid w:val="00D40693"/>
    <w:rsid w:val="00D42019"/>
    <w:rsid w:val="00D42703"/>
    <w:rsid w:val="00D44AC5"/>
    <w:rsid w:val="00D44BC4"/>
    <w:rsid w:val="00D46059"/>
    <w:rsid w:val="00D51056"/>
    <w:rsid w:val="00D53375"/>
    <w:rsid w:val="00D579B7"/>
    <w:rsid w:val="00D579C9"/>
    <w:rsid w:val="00D60C24"/>
    <w:rsid w:val="00D61E17"/>
    <w:rsid w:val="00D62D2E"/>
    <w:rsid w:val="00D634DF"/>
    <w:rsid w:val="00D65EAC"/>
    <w:rsid w:val="00D66F76"/>
    <w:rsid w:val="00D677DE"/>
    <w:rsid w:val="00D700E0"/>
    <w:rsid w:val="00D70756"/>
    <w:rsid w:val="00D71223"/>
    <w:rsid w:val="00D7369E"/>
    <w:rsid w:val="00D75DEC"/>
    <w:rsid w:val="00D767A2"/>
    <w:rsid w:val="00D76E0F"/>
    <w:rsid w:val="00D7754B"/>
    <w:rsid w:val="00D807ED"/>
    <w:rsid w:val="00D824DB"/>
    <w:rsid w:val="00D82C2C"/>
    <w:rsid w:val="00D82DB1"/>
    <w:rsid w:val="00D84757"/>
    <w:rsid w:val="00D877A2"/>
    <w:rsid w:val="00D92457"/>
    <w:rsid w:val="00D93005"/>
    <w:rsid w:val="00D938E0"/>
    <w:rsid w:val="00D94737"/>
    <w:rsid w:val="00D966D8"/>
    <w:rsid w:val="00D97B84"/>
    <w:rsid w:val="00DA174E"/>
    <w:rsid w:val="00DA27E7"/>
    <w:rsid w:val="00DA2982"/>
    <w:rsid w:val="00DA3127"/>
    <w:rsid w:val="00DA497D"/>
    <w:rsid w:val="00DA537D"/>
    <w:rsid w:val="00DA5422"/>
    <w:rsid w:val="00DA6A53"/>
    <w:rsid w:val="00DA6BB3"/>
    <w:rsid w:val="00DB25DC"/>
    <w:rsid w:val="00DB4E94"/>
    <w:rsid w:val="00DB5319"/>
    <w:rsid w:val="00DB6DAB"/>
    <w:rsid w:val="00DB774F"/>
    <w:rsid w:val="00DB7E46"/>
    <w:rsid w:val="00DC3718"/>
    <w:rsid w:val="00DC3E47"/>
    <w:rsid w:val="00DC52E1"/>
    <w:rsid w:val="00DC5F41"/>
    <w:rsid w:val="00DC6340"/>
    <w:rsid w:val="00DC7A71"/>
    <w:rsid w:val="00DD0FDC"/>
    <w:rsid w:val="00DD2C9C"/>
    <w:rsid w:val="00DD31F6"/>
    <w:rsid w:val="00DD3B9B"/>
    <w:rsid w:val="00DD45D3"/>
    <w:rsid w:val="00DE0AF3"/>
    <w:rsid w:val="00DE2558"/>
    <w:rsid w:val="00DE37DE"/>
    <w:rsid w:val="00DE3D4F"/>
    <w:rsid w:val="00DE3E87"/>
    <w:rsid w:val="00DE5E96"/>
    <w:rsid w:val="00DE6216"/>
    <w:rsid w:val="00DE66A7"/>
    <w:rsid w:val="00DE6FA8"/>
    <w:rsid w:val="00DE74E9"/>
    <w:rsid w:val="00DE7E8A"/>
    <w:rsid w:val="00DF067E"/>
    <w:rsid w:val="00DF1940"/>
    <w:rsid w:val="00DF3B33"/>
    <w:rsid w:val="00DF47CE"/>
    <w:rsid w:val="00DF6B39"/>
    <w:rsid w:val="00DF6F87"/>
    <w:rsid w:val="00E014CF"/>
    <w:rsid w:val="00E025B5"/>
    <w:rsid w:val="00E066F5"/>
    <w:rsid w:val="00E10741"/>
    <w:rsid w:val="00E10B00"/>
    <w:rsid w:val="00E11E2B"/>
    <w:rsid w:val="00E1556B"/>
    <w:rsid w:val="00E200B9"/>
    <w:rsid w:val="00E2140E"/>
    <w:rsid w:val="00E233D6"/>
    <w:rsid w:val="00E25E1D"/>
    <w:rsid w:val="00E26349"/>
    <w:rsid w:val="00E264E2"/>
    <w:rsid w:val="00E26BCE"/>
    <w:rsid w:val="00E358A5"/>
    <w:rsid w:val="00E35FE8"/>
    <w:rsid w:val="00E36B8D"/>
    <w:rsid w:val="00E4085C"/>
    <w:rsid w:val="00E45CC9"/>
    <w:rsid w:val="00E5048F"/>
    <w:rsid w:val="00E50DA3"/>
    <w:rsid w:val="00E53A94"/>
    <w:rsid w:val="00E54BF1"/>
    <w:rsid w:val="00E56E09"/>
    <w:rsid w:val="00E57418"/>
    <w:rsid w:val="00E637ED"/>
    <w:rsid w:val="00E63C95"/>
    <w:rsid w:val="00E649F4"/>
    <w:rsid w:val="00E66C64"/>
    <w:rsid w:val="00E7167F"/>
    <w:rsid w:val="00E76FD5"/>
    <w:rsid w:val="00E777A1"/>
    <w:rsid w:val="00E84A43"/>
    <w:rsid w:val="00E8502E"/>
    <w:rsid w:val="00E86AE8"/>
    <w:rsid w:val="00E937D1"/>
    <w:rsid w:val="00E93949"/>
    <w:rsid w:val="00E9700B"/>
    <w:rsid w:val="00EA0738"/>
    <w:rsid w:val="00EA114B"/>
    <w:rsid w:val="00EA259A"/>
    <w:rsid w:val="00EA4279"/>
    <w:rsid w:val="00EA62E0"/>
    <w:rsid w:val="00EB04D3"/>
    <w:rsid w:val="00EB212C"/>
    <w:rsid w:val="00EB310F"/>
    <w:rsid w:val="00EC3D90"/>
    <w:rsid w:val="00ED0244"/>
    <w:rsid w:val="00ED066D"/>
    <w:rsid w:val="00EE13AF"/>
    <w:rsid w:val="00EE1508"/>
    <w:rsid w:val="00EE1E4A"/>
    <w:rsid w:val="00EE28F3"/>
    <w:rsid w:val="00EE29A8"/>
    <w:rsid w:val="00EE3BAF"/>
    <w:rsid w:val="00EE6F14"/>
    <w:rsid w:val="00EF064B"/>
    <w:rsid w:val="00EF2B5D"/>
    <w:rsid w:val="00EF360E"/>
    <w:rsid w:val="00EF43B8"/>
    <w:rsid w:val="00EF47C1"/>
    <w:rsid w:val="00EF4BE7"/>
    <w:rsid w:val="00F015D2"/>
    <w:rsid w:val="00F02FE1"/>
    <w:rsid w:val="00F03631"/>
    <w:rsid w:val="00F03ACC"/>
    <w:rsid w:val="00F0431A"/>
    <w:rsid w:val="00F057CC"/>
    <w:rsid w:val="00F0609F"/>
    <w:rsid w:val="00F06D41"/>
    <w:rsid w:val="00F072B0"/>
    <w:rsid w:val="00F07792"/>
    <w:rsid w:val="00F07DCF"/>
    <w:rsid w:val="00F10E88"/>
    <w:rsid w:val="00F11026"/>
    <w:rsid w:val="00F11BC3"/>
    <w:rsid w:val="00F130F5"/>
    <w:rsid w:val="00F13AC2"/>
    <w:rsid w:val="00F1469F"/>
    <w:rsid w:val="00F15FEE"/>
    <w:rsid w:val="00F167CA"/>
    <w:rsid w:val="00F25F9A"/>
    <w:rsid w:val="00F310F2"/>
    <w:rsid w:val="00F3285B"/>
    <w:rsid w:val="00F42247"/>
    <w:rsid w:val="00F500CC"/>
    <w:rsid w:val="00F5028A"/>
    <w:rsid w:val="00F513C1"/>
    <w:rsid w:val="00F51495"/>
    <w:rsid w:val="00F51657"/>
    <w:rsid w:val="00F53184"/>
    <w:rsid w:val="00F53DF1"/>
    <w:rsid w:val="00F53EE6"/>
    <w:rsid w:val="00F564FC"/>
    <w:rsid w:val="00F576C8"/>
    <w:rsid w:val="00F60677"/>
    <w:rsid w:val="00F627ED"/>
    <w:rsid w:val="00F63337"/>
    <w:rsid w:val="00F6416F"/>
    <w:rsid w:val="00F64E34"/>
    <w:rsid w:val="00F7288B"/>
    <w:rsid w:val="00F73741"/>
    <w:rsid w:val="00F7387E"/>
    <w:rsid w:val="00F73FD4"/>
    <w:rsid w:val="00F7525B"/>
    <w:rsid w:val="00F81876"/>
    <w:rsid w:val="00F82690"/>
    <w:rsid w:val="00F83F78"/>
    <w:rsid w:val="00F859C4"/>
    <w:rsid w:val="00F85F0A"/>
    <w:rsid w:val="00F90C82"/>
    <w:rsid w:val="00F916C2"/>
    <w:rsid w:val="00F96212"/>
    <w:rsid w:val="00F96AD2"/>
    <w:rsid w:val="00FA0A26"/>
    <w:rsid w:val="00FA0B44"/>
    <w:rsid w:val="00FA3511"/>
    <w:rsid w:val="00FA45E7"/>
    <w:rsid w:val="00FB0A22"/>
    <w:rsid w:val="00FB1F1F"/>
    <w:rsid w:val="00FB234C"/>
    <w:rsid w:val="00FB23A2"/>
    <w:rsid w:val="00FB3601"/>
    <w:rsid w:val="00FB6131"/>
    <w:rsid w:val="00FC0A8E"/>
    <w:rsid w:val="00FC3909"/>
    <w:rsid w:val="00FC5CBD"/>
    <w:rsid w:val="00FC71C2"/>
    <w:rsid w:val="00FC793F"/>
    <w:rsid w:val="00FD155E"/>
    <w:rsid w:val="00FD17C7"/>
    <w:rsid w:val="00FD5533"/>
    <w:rsid w:val="00FD6880"/>
    <w:rsid w:val="00FE0413"/>
    <w:rsid w:val="00FE3A16"/>
    <w:rsid w:val="00FE4470"/>
    <w:rsid w:val="00FE4C06"/>
    <w:rsid w:val="00FE70AF"/>
    <w:rsid w:val="00FF1BFF"/>
    <w:rsid w:val="00FF38A6"/>
    <w:rsid w:val="00FF4675"/>
    <w:rsid w:val="00FF69E9"/>
    <w:rsid w:val="00FF77C2"/>
    <w:rsid w:val="020766B9"/>
    <w:rsid w:val="04DE2118"/>
    <w:rsid w:val="0AF542DA"/>
    <w:rsid w:val="0EDF707B"/>
    <w:rsid w:val="0FA61476"/>
    <w:rsid w:val="133217BC"/>
    <w:rsid w:val="14020635"/>
    <w:rsid w:val="14E97668"/>
    <w:rsid w:val="162F5316"/>
    <w:rsid w:val="166F709A"/>
    <w:rsid w:val="17626C76"/>
    <w:rsid w:val="17A14E8D"/>
    <w:rsid w:val="198F1879"/>
    <w:rsid w:val="1A6F40B6"/>
    <w:rsid w:val="1DC4049A"/>
    <w:rsid w:val="20443466"/>
    <w:rsid w:val="21AF64E3"/>
    <w:rsid w:val="220A7C80"/>
    <w:rsid w:val="23DF33FD"/>
    <w:rsid w:val="264924A0"/>
    <w:rsid w:val="29EB63A2"/>
    <w:rsid w:val="2C2824CA"/>
    <w:rsid w:val="2CC23899"/>
    <w:rsid w:val="2CD17928"/>
    <w:rsid w:val="2D7C0F90"/>
    <w:rsid w:val="2DEE7B96"/>
    <w:rsid w:val="314B6762"/>
    <w:rsid w:val="3218392E"/>
    <w:rsid w:val="32AE6D2B"/>
    <w:rsid w:val="35F76384"/>
    <w:rsid w:val="36225656"/>
    <w:rsid w:val="36774E3C"/>
    <w:rsid w:val="38C85EC6"/>
    <w:rsid w:val="391F4949"/>
    <w:rsid w:val="39783287"/>
    <w:rsid w:val="3A5657AE"/>
    <w:rsid w:val="3AC07FEF"/>
    <w:rsid w:val="3C85204C"/>
    <w:rsid w:val="3E0A2C4B"/>
    <w:rsid w:val="3EE15E23"/>
    <w:rsid w:val="3EF44FCA"/>
    <w:rsid w:val="42762123"/>
    <w:rsid w:val="43D53408"/>
    <w:rsid w:val="4516165C"/>
    <w:rsid w:val="46DB0DD5"/>
    <w:rsid w:val="477F0296"/>
    <w:rsid w:val="4903082C"/>
    <w:rsid w:val="4DCB22D7"/>
    <w:rsid w:val="4F5539E3"/>
    <w:rsid w:val="5133537E"/>
    <w:rsid w:val="51A22A53"/>
    <w:rsid w:val="56DE1827"/>
    <w:rsid w:val="580038D0"/>
    <w:rsid w:val="58F03A05"/>
    <w:rsid w:val="59AF611B"/>
    <w:rsid w:val="5F393B5F"/>
    <w:rsid w:val="62CF161A"/>
    <w:rsid w:val="64A27D94"/>
    <w:rsid w:val="67383CE1"/>
    <w:rsid w:val="6810781B"/>
    <w:rsid w:val="68B95761"/>
    <w:rsid w:val="699F1E55"/>
    <w:rsid w:val="6AE654D4"/>
    <w:rsid w:val="725D6D51"/>
    <w:rsid w:val="739263A6"/>
    <w:rsid w:val="7473128F"/>
    <w:rsid w:val="76FA6D04"/>
    <w:rsid w:val="779819D8"/>
    <w:rsid w:val="78DC3C9E"/>
    <w:rsid w:val="795D6375"/>
    <w:rsid w:val="7AD5233D"/>
    <w:rsid w:val="7AE3772B"/>
    <w:rsid w:val="7B00387E"/>
    <w:rsid w:val="7B0E44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F44B6B"/>
  <w15:docId w15:val="{B7F8AB2E-FA99-43CE-8C3F-3D3B636C8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uiPriority="99" w:qFormat="1"/>
    <w:lsdException w:name="page number" w:qFormat="1"/>
    <w:lsdException w:name="Title" w:qFormat="1"/>
    <w:lsdException w:name="Default Paragraph Font" w:semiHidden="1" w:qFormat="1"/>
    <w:lsdException w:name="Body Text" w:qFormat="1"/>
    <w:lsdException w:name="Subtitle" w:qFormat="1"/>
    <w:lsdException w:name="Body Text 2" w:qFormat="1"/>
    <w:lsdException w:name="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Default"/>
    <w:qFormat/>
    <w:pPr>
      <w:widowControl w:val="0"/>
      <w:jc w:val="both"/>
    </w:pPr>
    <w:rPr>
      <w:rFonts w:ascii="Calibri" w:hAnsi="Calibri"/>
      <w:kern w:val="2"/>
      <w:sz w:val="21"/>
      <w:szCs w:val="24"/>
    </w:rPr>
  </w:style>
  <w:style w:type="paragraph" w:styleId="1">
    <w:name w:val="heading 1"/>
    <w:basedOn w:val="a"/>
    <w:next w:val="a"/>
    <w:link w:val="11"/>
    <w:qFormat/>
    <w:pPr>
      <w:keepNext/>
      <w:keepLines/>
      <w:spacing w:before="340" w:after="330" w:line="578" w:lineRule="auto"/>
      <w:outlineLvl w:val="0"/>
    </w:pPr>
    <w:rPr>
      <w:b/>
      <w:bCs/>
      <w:kern w:val="44"/>
      <w:sz w:val="44"/>
      <w:szCs w:val="44"/>
    </w:rPr>
  </w:style>
  <w:style w:type="paragraph" w:styleId="2">
    <w:name w:val="heading 2"/>
    <w:basedOn w:val="a"/>
    <w:next w:val="a"/>
    <w:qFormat/>
    <w:pPr>
      <w:adjustRightInd w:val="0"/>
      <w:jc w:val="center"/>
      <w:textAlignment w:val="baseline"/>
      <w:outlineLvl w:val="1"/>
    </w:pPr>
    <w:rPr>
      <w:kern w:val="0"/>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link w:val="DefaultChar"/>
    <w:qFormat/>
    <w:pPr>
      <w:widowControl w:val="0"/>
      <w:autoSpaceDE w:val="0"/>
      <w:autoSpaceDN w:val="0"/>
      <w:adjustRightInd w:val="0"/>
    </w:pPr>
    <w:rPr>
      <w:rFonts w:ascii="Arial Narrow" w:hAnsi="Arial Narrow"/>
      <w:color w:val="000000"/>
      <w:sz w:val="24"/>
      <w:szCs w:val="24"/>
    </w:rPr>
  </w:style>
  <w:style w:type="paragraph" w:styleId="a3">
    <w:name w:val="Document Map"/>
    <w:basedOn w:val="a"/>
    <w:link w:val="a4"/>
    <w:qFormat/>
    <w:rPr>
      <w:rFonts w:ascii="宋体"/>
      <w:sz w:val="18"/>
      <w:szCs w:val="18"/>
    </w:rPr>
  </w:style>
  <w:style w:type="paragraph" w:styleId="a5">
    <w:name w:val="annotation text"/>
    <w:basedOn w:val="a"/>
    <w:link w:val="a6"/>
    <w:qFormat/>
    <w:pPr>
      <w:jc w:val="left"/>
    </w:pPr>
  </w:style>
  <w:style w:type="paragraph" w:styleId="a7">
    <w:name w:val="Body Text"/>
    <w:basedOn w:val="a"/>
    <w:next w:val="21"/>
    <w:link w:val="a8"/>
    <w:qFormat/>
    <w:pPr>
      <w:spacing w:after="120"/>
    </w:pPr>
    <w:rPr>
      <w:rFonts w:ascii="Times New Roman" w:hAnsi="Times New Roman"/>
    </w:rPr>
  </w:style>
  <w:style w:type="paragraph" w:styleId="21">
    <w:name w:val="Body Text 2"/>
    <w:basedOn w:val="a"/>
    <w:qFormat/>
    <w:pPr>
      <w:spacing w:line="360" w:lineRule="auto"/>
    </w:pPr>
    <w:rPr>
      <w:sz w:val="24"/>
    </w:rPr>
  </w:style>
  <w:style w:type="paragraph" w:styleId="a9">
    <w:name w:val="Plain Text"/>
    <w:basedOn w:val="a"/>
    <w:qFormat/>
    <w:rPr>
      <w:rFonts w:ascii="宋体" w:hAnsi="Courier New"/>
    </w:rPr>
  </w:style>
  <w:style w:type="paragraph" w:styleId="aa">
    <w:name w:val="Balloon Text"/>
    <w:basedOn w:val="a"/>
    <w:link w:val="ab"/>
    <w:qFormat/>
    <w:rPr>
      <w:sz w:val="18"/>
      <w:szCs w:val="18"/>
    </w:rPr>
  </w:style>
  <w:style w:type="paragraph" w:styleId="ac">
    <w:name w:val="footer"/>
    <w:basedOn w:val="a"/>
    <w:qFormat/>
    <w:pPr>
      <w:tabs>
        <w:tab w:val="center" w:pos="4153"/>
        <w:tab w:val="right" w:pos="8306"/>
      </w:tabs>
      <w:snapToGrid w:val="0"/>
      <w:jc w:val="left"/>
    </w:pPr>
    <w:rPr>
      <w:sz w:val="18"/>
      <w:szCs w:val="18"/>
    </w:rPr>
  </w:style>
  <w:style w:type="paragraph" w:styleId="ad">
    <w:name w:val="header"/>
    <w:basedOn w:val="a"/>
    <w:qFormat/>
    <w:pPr>
      <w:pBdr>
        <w:bottom w:val="single" w:sz="6" w:space="1" w:color="auto"/>
      </w:pBdr>
      <w:tabs>
        <w:tab w:val="center" w:pos="4153"/>
        <w:tab w:val="right" w:pos="8306"/>
      </w:tabs>
      <w:snapToGrid w:val="0"/>
      <w:jc w:val="center"/>
    </w:pPr>
    <w:rPr>
      <w:sz w:val="18"/>
      <w:szCs w:val="18"/>
    </w:rPr>
  </w:style>
  <w:style w:type="paragraph" w:styleId="ae">
    <w:name w:val="Normal (Web)"/>
    <w:basedOn w:val="a"/>
    <w:qFormat/>
    <w:pPr>
      <w:spacing w:before="100" w:beforeAutospacing="1" w:after="100" w:afterAutospacing="1"/>
      <w:jc w:val="left"/>
    </w:pPr>
    <w:rPr>
      <w:kern w:val="0"/>
      <w:sz w:val="24"/>
    </w:rPr>
  </w:style>
  <w:style w:type="paragraph" w:styleId="af">
    <w:name w:val="Title"/>
    <w:basedOn w:val="a"/>
    <w:next w:val="a"/>
    <w:link w:val="af0"/>
    <w:qFormat/>
    <w:pPr>
      <w:spacing w:before="240" w:after="60"/>
      <w:jc w:val="center"/>
      <w:outlineLvl w:val="0"/>
    </w:pPr>
    <w:rPr>
      <w:rFonts w:ascii="Cambria" w:hAnsi="Cambria"/>
      <w:b/>
      <w:bCs/>
      <w:sz w:val="32"/>
      <w:szCs w:val="32"/>
    </w:rPr>
  </w:style>
  <w:style w:type="paragraph" w:styleId="af1">
    <w:name w:val="annotation subject"/>
    <w:basedOn w:val="a5"/>
    <w:next w:val="a5"/>
    <w:link w:val="af2"/>
    <w:qFormat/>
    <w:rPr>
      <w:b/>
      <w:bCs/>
    </w:rPr>
  </w:style>
  <w:style w:type="table" w:styleId="af3">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Strong"/>
    <w:basedOn w:val="a0"/>
    <w:qFormat/>
    <w:rPr>
      <w:b/>
      <w:bCs/>
    </w:rPr>
  </w:style>
  <w:style w:type="character" w:styleId="af5">
    <w:name w:val="page number"/>
    <w:basedOn w:val="a0"/>
    <w:qFormat/>
  </w:style>
  <w:style w:type="character" w:styleId="af6">
    <w:name w:val="Hyperlink"/>
    <w:basedOn w:val="a0"/>
    <w:qFormat/>
    <w:rPr>
      <w:rFonts w:ascii="Calibri" w:eastAsia="宋体" w:hAnsi="Calibri"/>
      <w:color w:val="0000FF"/>
      <w:u w:val="single"/>
    </w:rPr>
  </w:style>
  <w:style w:type="character" w:styleId="af7">
    <w:name w:val="annotation reference"/>
    <w:basedOn w:val="a0"/>
    <w:uiPriority w:val="99"/>
    <w:qFormat/>
    <w:rPr>
      <w:sz w:val="21"/>
      <w:szCs w:val="21"/>
    </w:rPr>
  </w:style>
  <w:style w:type="paragraph" w:styleId="af8">
    <w:name w:val="No Spacing"/>
    <w:uiPriority w:val="1"/>
    <w:qFormat/>
    <w:pPr>
      <w:widowControl w:val="0"/>
      <w:jc w:val="both"/>
    </w:pPr>
    <w:rPr>
      <w:rFonts w:ascii="Calibri" w:hAnsi="Calibri"/>
      <w:kern w:val="2"/>
      <w:sz w:val="21"/>
      <w:szCs w:val="22"/>
    </w:rPr>
  </w:style>
  <w:style w:type="character" w:customStyle="1" w:styleId="11">
    <w:name w:val="标题 1 字符"/>
    <w:basedOn w:val="a0"/>
    <w:link w:val="1"/>
    <w:qFormat/>
    <w:rPr>
      <w:b/>
      <w:bCs/>
      <w:kern w:val="44"/>
      <w:sz w:val="44"/>
      <w:szCs w:val="44"/>
    </w:rPr>
  </w:style>
  <w:style w:type="character" w:customStyle="1" w:styleId="a4">
    <w:name w:val="文档结构图 字符"/>
    <w:basedOn w:val="a0"/>
    <w:link w:val="a3"/>
    <w:qFormat/>
    <w:rPr>
      <w:rFonts w:ascii="宋体"/>
      <w:kern w:val="2"/>
      <w:sz w:val="18"/>
      <w:szCs w:val="18"/>
    </w:rPr>
  </w:style>
  <w:style w:type="character" w:customStyle="1" w:styleId="a6">
    <w:name w:val="批注文字 字符"/>
    <w:basedOn w:val="a0"/>
    <w:link w:val="a5"/>
    <w:qFormat/>
    <w:rPr>
      <w:kern w:val="2"/>
      <w:sz w:val="21"/>
      <w:szCs w:val="24"/>
    </w:rPr>
  </w:style>
  <w:style w:type="character" w:customStyle="1" w:styleId="a8">
    <w:name w:val="正文文本 字符"/>
    <w:basedOn w:val="a0"/>
    <w:link w:val="a7"/>
    <w:qFormat/>
    <w:rPr>
      <w:rFonts w:ascii="Times New Roman" w:hAnsi="Times New Roman"/>
      <w:kern w:val="2"/>
      <w:sz w:val="21"/>
      <w:szCs w:val="24"/>
    </w:rPr>
  </w:style>
  <w:style w:type="character" w:customStyle="1" w:styleId="ab">
    <w:name w:val="批注框文本 字符"/>
    <w:basedOn w:val="a0"/>
    <w:link w:val="aa"/>
    <w:qFormat/>
    <w:rPr>
      <w:kern w:val="2"/>
      <w:sz w:val="18"/>
      <w:szCs w:val="18"/>
    </w:rPr>
  </w:style>
  <w:style w:type="character" w:customStyle="1" w:styleId="af0">
    <w:name w:val="标题 字符"/>
    <w:basedOn w:val="a0"/>
    <w:link w:val="af"/>
    <w:qFormat/>
    <w:rPr>
      <w:rFonts w:ascii="Cambria" w:hAnsi="Cambria" w:cs="Times New Roman"/>
      <w:b/>
      <w:bCs/>
      <w:kern w:val="2"/>
      <w:sz w:val="32"/>
      <w:szCs w:val="32"/>
    </w:rPr>
  </w:style>
  <w:style w:type="character" w:customStyle="1" w:styleId="af2">
    <w:name w:val="批注主题 字符"/>
    <w:basedOn w:val="a6"/>
    <w:link w:val="af1"/>
    <w:qFormat/>
    <w:rPr>
      <w:b/>
      <w:bCs/>
      <w:kern w:val="2"/>
      <w:sz w:val="21"/>
      <w:szCs w:val="24"/>
    </w:rPr>
  </w:style>
  <w:style w:type="character" w:customStyle="1" w:styleId="1Char">
    <w:name w:val="标题 1 Char"/>
    <w:uiPriority w:val="9"/>
    <w:qFormat/>
    <w:rPr>
      <w:rFonts w:ascii="宋体" w:eastAsia="黑体" w:hAnsi="宋体"/>
      <w:b/>
      <w:bCs/>
      <w:kern w:val="44"/>
      <w:sz w:val="28"/>
      <w:szCs w:val="44"/>
    </w:rPr>
  </w:style>
  <w:style w:type="paragraph" w:customStyle="1" w:styleId="10">
    <w:name w:val="标题 1_0"/>
    <w:basedOn w:val="0"/>
    <w:next w:val="0"/>
    <w:link w:val="1Char2"/>
    <w:uiPriority w:val="9"/>
    <w:qFormat/>
    <w:pPr>
      <w:keepNext/>
      <w:keepLines/>
      <w:pageBreakBefore/>
      <w:numPr>
        <w:numId w:val="1"/>
      </w:numPr>
      <w:spacing w:beforeLines="100" w:afterLines="200"/>
      <w:ind w:firstLine="0"/>
      <w:outlineLvl w:val="0"/>
    </w:pPr>
    <w:rPr>
      <w:rFonts w:ascii="宋体" w:eastAsia="黑体" w:hAnsi="宋体"/>
      <w:b/>
      <w:bCs/>
      <w:kern w:val="44"/>
      <w:sz w:val="28"/>
      <w:szCs w:val="44"/>
    </w:rPr>
  </w:style>
  <w:style w:type="paragraph" w:customStyle="1" w:styleId="0">
    <w:name w:val="正文_0"/>
    <w:qFormat/>
    <w:rPr>
      <w:rFonts w:ascii="Calibri" w:hAnsi="Calibri"/>
      <w:sz w:val="21"/>
      <w:szCs w:val="22"/>
    </w:rPr>
  </w:style>
  <w:style w:type="character" w:customStyle="1" w:styleId="1Char2">
    <w:name w:val="标题 1 Char2"/>
    <w:link w:val="10"/>
    <w:uiPriority w:val="9"/>
    <w:qFormat/>
    <w:rPr>
      <w:rFonts w:ascii="宋体" w:eastAsia="黑体" w:hAnsi="宋体"/>
      <w:b/>
      <w:bCs/>
      <w:kern w:val="44"/>
      <w:sz w:val="28"/>
      <w:szCs w:val="44"/>
    </w:rPr>
  </w:style>
  <w:style w:type="character" w:customStyle="1" w:styleId="DefaultChar">
    <w:name w:val="Default Char"/>
    <w:link w:val="Default"/>
    <w:qFormat/>
    <w:rPr>
      <w:rFonts w:ascii="Arial Narrow" w:hAnsi="Arial Narrow"/>
      <w:color w:val="000000"/>
      <w:sz w:val="24"/>
      <w:szCs w:val="24"/>
      <w:lang w:val="en-US" w:eastAsia="zh-CN" w:bidi="ar-SA"/>
    </w:rPr>
  </w:style>
  <w:style w:type="paragraph" w:customStyle="1" w:styleId="1-21">
    <w:name w:val="中等深浅网格 1 - 强调文字颜色 21"/>
    <w:basedOn w:val="a"/>
    <w:uiPriority w:val="34"/>
    <w:qFormat/>
    <w:pPr>
      <w:ind w:firstLineChars="200" w:firstLine="420"/>
    </w:pPr>
  </w:style>
  <w:style w:type="paragraph" w:customStyle="1" w:styleId="Style1">
    <w:name w:val="_Style 1"/>
    <w:basedOn w:val="a"/>
    <w:uiPriority w:val="99"/>
    <w:qFormat/>
    <w:pPr>
      <w:ind w:firstLineChars="200" w:firstLine="420"/>
    </w:pPr>
  </w:style>
  <w:style w:type="paragraph" w:styleId="af9">
    <w:name w:val="List Paragraph"/>
    <w:basedOn w:val="a"/>
    <w:uiPriority w:val="34"/>
    <w:qFormat/>
    <w:pPr>
      <w:ind w:firstLineChars="200" w:firstLine="420"/>
    </w:pPr>
    <w:rPr>
      <w:szCs w:val="21"/>
    </w:rPr>
  </w:style>
  <w:style w:type="paragraph" w:customStyle="1" w:styleId="12">
    <w:name w:val="列出段落1"/>
    <w:basedOn w:val="a"/>
    <w:uiPriority w:val="99"/>
    <w:qFormat/>
    <w:pPr>
      <w:ind w:firstLineChars="200" w:firstLine="420"/>
    </w:pPr>
    <w:rPr>
      <w:szCs w:val="22"/>
    </w:rPr>
  </w:style>
  <w:style w:type="paragraph" w:customStyle="1" w:styleId="yiv2125247115msonormal">
    <w:name w:val="yiv2125247115msonormal"/>
    <w:basedOn w:val="a"/>
    <w:qFormat/>
    <w:pPr>
      <w:widowControl/>
      <w:spacing w:before="100" w:beforeAutospacing="1" w:after="100" w:afterAutospacing="1"/>
      <w:jc w:val="left"/>
    </w:pPr>
    <w:rPr>
      <w:rFonts w:ascii="宋体" w:hAnsi="宋体" w:cs="宋体"/>
      <w:kern w:val="0"/>
      <w:sz w:val="24"/>
    </w:rPr>
  </w:style>
  <w:style w:type="paragraph" w:customStyle="1" w:styleId="20">
    <w:name w:val="标题 2_0"/>
    <w:basedOn w:val="0"/>
    <w:next w:val="0"/>
    <w:qFormat/>
    <w:pPr>
      <w:keepNext/>
      <w:keepLines/>
      <w:numPr>
        <w:ilvl w:val="1"/>
        <w:numId w:val="1"/>
      </w:numPr>
      <w:spacing w:beforeLines="200" w:afterLines="200"/>
      <w:ind w:firstLine="0"/>
      <w:outlineLvl w:val="1"/>
    </w:pPr>
    <w:rPr>
      <w:rFonts w:ascii="@YuMincho +36p Kana Medium __L" w:eastAsia="方正小标宋_GBK" w:hAnsi="@YuMincho +36p Kana Medium __L" w:cs="@YuMincho +36p Kana Medium __L"/>
      <w:kern w:val="2"/>
      <w:sz w:val="30"/>
      <w:szCs w:val="30"/>
    </w:rPr>
  </w:style>
  <w:style w:type="paragraph" w:customStyle="1" w:styleId="30">
    <w:name w:val="标题 3_0"/>
    <w:basedOn w:val="0"/>
    <w:next w:val="0"/>
    <w:qFormat/>
    <w:pPr>
      <w:keepNext/>
      <w:keepLines/>
      <w:numPr>
        <w:ilvl w:val="2"/>
        <w:numId w:val="1"/>
      </w:numPr>
      <w:spacing w:beforeLines="100" w:afterLines="100"/>
      <w:ind w:left="425" w:firstLine="0"/>
      <w:jc w:val="both"/>
      <w:outlineLvl w:val="2"/>
    </w:pPr>
    <w:rPr>
      <w:rFonts w:eastAsia="方正小标宋_GBK"/>
      <w:kern w:val="2"/>
      <w:sz w:val="30"/>
      <w:szCs w:val="30"/>
    </w:rPr>
  </w:style>
  <w:style w:type="paragraph" w:customStyle="1" w:styleId="40">
    <w:name w:val="标题 4_0"/>
    <w:basedOn w:val="0"/>
    <w:next w:val="0"/>
    <w:qFormat/>
    <w:pPr>
      <w:keepNext/>
      <w:keepLines/>
      <w:numPr>
        <w:ilvl w:val="3"/>
        <w:numId w:val="1"/>
      </w:numPr>
      <w:spacing w:beforeLines="100" w:afterLines="100"/>
      <w:ind w:firstLine="0"/>
      <w:outlineLvl w:val="3"/>
    </w:pPr>
    <w:rPr>
      <w:rFonts w:ascii="Times New Roman" w:hAnsi="Times New Roman"/>
      <w:kern w:val="2"/>
      <w:sz w:val="18"/>
      <w:szCs w:val="18"/>
    </w:rPr>
  </w:style>
  <w:style w:type="paragraph" w:customStyle="1" w:styleId="50">
    <w:name w:val="标题 5_0"/>
    <w:basedOn w:val="0"/>
    <w:next w:val="0"/>
    <w:qFormat/>
    <w:pPr>
      <w:keepNext/>
      <w:keepLines/>
      <w:numPr>
        <w:ilvl w:val="4"/>
        <w:numId w:val="1"/>
      </w:numPr>
      <w:spacing w:beforeLines="100" w:afterLines="100"/>
      <w:ind w:firstLine="0"/>
      <w:outlineLvl w:val="4"/>
    </w:pPr>
    <w:rPr>
      <w:rFonts w:ascii="@YuMincho +36p Kana Medium __L" w:eastAsia="楷体_GB2312" w:hAnsi="@YuMincho +36p Kana Medium __L" w:cs="@YuMincho +36p Kana Medium __L"/>
      <w:kern w:val="2"/>
      <w:sz w:val="24"/>
      <w:szCs w:val="24"/>
    </w:rPr>
  </w:style>
  <w:style w:type="paragraph" w:customStyle="1" w:styleId="60">
    <w:name w:val="标题 6_0"/>
    <w:basedOn w:val="0"/>
    <w:next w:val="0"/>
    <w:qFormat/>
    <w:pPr>
      <w:keepNext/>
      <w:keepLines/>
      <w:numPr>
        <w:ilvl w:val="5"/>
        <w:numId w:val="1"/>
      </w:numPr>
      <w:spacing w:beforeLines="100" w:afterLines="100"/>
      <w:ind w:firstLine="0"/>
      <w:outlineLvl w:val="5"/>
    </w:pPr>
    <w:rPr>
      <w:rFonts w:ascii="Arial" w:eastAsia="黑体" w:hAnsi="Arial"/>
      <w:bCs/>
      <w:sz w:val="24"/>
      <w:szCs w:val="24"/>
      <w:lang w:val="en-GB"/>
    </w:rPr>
  </w:style>
  <w:style w:type="paragraph" w:customStyle="1" w:styleId="80">
    <w:name w:val="标题 8_0"/>
    <w:basedOn w:val="0"/>
    <w:next w:val="0"/>
    <w:qFormat/>
    <w:pPr>
      <w:keepNext/>
      <w:keepLines/>
      <w:numPr>
        <w:ilvl w:val="7"/>
        <w:numId w:val="1"/>
      </w:numPr>
      <w:spacing w:before="240" w:after="64" w:line="319" w:lineRule="auto"/>
      <w:ind w:firstLine="0"/>
      <w:outlineLvl w:val="7"/>
    </w:pPr>
    <w:rPr>
      <w:rFonts w:ascii="Arial" w:eastAsia="黑体" w:hAnsi="Arial"/>
      <w:sz w:val="24"/>
      <w:szCs w:val="24"/>
      <w:lang w:val="en-GB"/>
    </w:rPr>
  </w:style>
  <w:style w:type="paragraph" w:customStyle="1" w:styleId="90">
    <w:name w:val="标题 9_0"/>
    <w:basedOn w:val="0"/>
    <w:next w:val="0"/>
    <w:qFormat/>
    <w:pPr>
      <w:keepNext/>
      <w:keepLines/>
      <w:numPr>
        <w:ilvl w:val="8"/>
        <w:numId w:val="1"/>
      </w:numPr>
      <w:spacing w:before="240" w:after="64" w:line="320" w:lineRule="auto"/>
      <w:ind w:firstLine="0"/>
      <w:outlineLvl w:val="8"/>
    </w:pPr>
    <w:rPr>
      <w:rFonts w:ascii="Arial" w:eastAsia="黑体" w:hAnsi="Arial"/>
      <w:sz w:val="24"/>
      <w:szCs w:val="20"/>
      <w:lang w:val="en-GB"/>
    </w:rPr>
  </w:style>
  <w:style w:type="paragraph" w:styleId="afa">
    <w:name w:val="Revision"/>
    <w:hidden/>
    <w:uiPriority w:val="99"/>
    <w:unhideWhenUsed/>
    <w:rsid w:val="009E3DA0"/>
    <w:rPr>
      <w:rFonts w:ascii="Calibri" w:hAnsi="Calibr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392</TotalTime>
  <Pages>29</Pages>
  <Words>10543</Words>
  <Characters>12653</Characters>
  <Application>Microsoft Office Word</Application>
  <DocSecurity>0</DocSecurity>
  <Lines>903</Lines>
  <Paragraphs>380</Paragraphs>
  <ScaleCrop>false</ScaleCrop>
  <Company>MC SYSTEM</Company>
  <LinksUpToDate>false</LinksUpToDate>
  <CharactersWithSpaces>22816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宝安区政府采购需求方案及市场价格调查情况申报表</dc:title>
  <dc:creator>游国新</dc:creator>
  <cp:lastModifiedBy>User</cp:lastModifiedBy>
  <cp:revision>103</cp:revision>
  <cp:lastPrinted>2020-01-02T08:13:00Z</cp:lastPrinted>
  <dcterms:created xsi:type="dcterms:W3CDTF">2019-12-31T07:03:00Z</dcterms:created>
  <dcterms:modified xsi:type="dcterms:W3CDTF">2026-10-28T03:48:00Z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243700CEA98A46DEA1189C0D61B488DA_13</vt:lpwstr>
  </property>
  <property fmtid="{D5CDD505-2E9C-101B-9397-08002B2CF9AE}" pid="4" name="KSOTemplateDocerSaveRecord">
    <vt:lpwstr>eyJoZGlkIjoiNDY1OTdjNjZlYzQwYWEwMjcwZTY0YzlkMzJlOGUxZTQiLCJ1c2VySWQiOiIxNzY1MTI4NjE1In0=</vt:lpwstr>
  </property>
</Properties>
</file>