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3F92A">
      <w:pPr>
        <w:jc w:val="center"/>
        <w:rPr>
          <w:b/>
          <w:sz w:val="32"/>
          <w:szCs w:val="32"/>
        </w:rPr>
      </w:pPr>
      <w:r>
        <w:rPr>
          <w:rFonts w:hint="eastAsia"/>
          <w:b/>
          <w:color w:val="0000FF"/>
          <w:sz w:val="32"/>
          <w:szCs w:val="32"/>
        </w:rPr>
        <w:t>高性能</w:t>
      </w:r>
      <w:r>
        <w:rPr>
          <w:rFonts w:hint="eastAsia"/>
          <w:b/>
          <w:color w:val="0000FF"/>
          <w:sz w:val="32"/>
          <w:szCs w:val="32"/>
          <w:lang w:val="en-US" w:eastAsia="zh-CN"/>
        </w:rPr>
        <w:t>图形</w:t>
      </w:r>
      <w:r>
        <w:rPr>
          <w:rFonts w:hint="eastAsia"/>
          <w:b/>
          <w:color w:val="0000FF"/>
          <w:sz w:val="32"/>
          <w:szCs w:val="32"/>
        </w:rPr>
        <w:t>工作站</w:t>
      </w:r>
      <w:r>
        <w:rPr>
          <w:rFonts w:hint="eastAsia"/>
          <w:b/>
          <w:sz w:val="32"/>
          <w:szCs w:val="32"/>
        </w:rPr>
        <w:t>采购</w:t>
      </w:r>
    </w:p>
    <w:p w14:paraId="35BA4B0E">
      <w:pPr>
        <w:jc w:val="center"/>
        <w:rPr>
          <w:b/>
          <w:sz w:val="32"/>
          <w:szCs w:val="32"/>
        </w:rPr>
      </w:pPr>
      <w:r>
        <w:rPr>
          <w:rFonts w:hint="eastAsia"/>
          <w:b/>
          <w:sz w:val="32"/>
          <w:szCs w:val="32"/>
        </w:rPr>
        <w:t>需求文件</w:t>
      </w:r>
    </w:p>
    <w:p w14:paraId="62B7CB25">
      <w:pPr>
        <w:jc w:val="center"/>
        <w:rPr>
          <w:b/>
          <w:sz w:val="32"/>
          <w:szCs w:val="32"/>
        </w:rPr>
      </w:pPr>
    </w:p>
    <w:p w14:paraId="730CCA1C">
      <w:pPr>
        <w:rPr>
          <w:rFonts w:ascii="仿宋" w:hAnsi="仿宋" w:eastAsia="仿宋"/>
          <w:sz w:val="28"/>
          <w:szCs w:val="28"/>
        </w:rPr>
      </w:pPr>
      <w:r>
        <w:rPr>
          <w:rFonts w:hint="eastAsia"/>
          <w:b/>
          <w:sz w:val="32"/>
          <w:szCs w:val="32"/>
        </w:rPr>
        <w:t xml:space="preserve"> </w:t>
      </w:r>
      <w:r>
        <w:rPr>
          <w:b/>
          <w:sz w:val="32"/>
          <w:szCs w:val="32"/>
        </w:rPr>
        <w:t xml:space="preserve"> </w:t>
      </w:r>
      <w:r>
        <w:rPr>
          <w:rFonts w:ascii="仿宋" w:hAnsi="仿宋" w:eastAsia="仿宋"/>
          <w:sz w:val="28"/>
          <w:szCs w:val="28"/>
        </w:rPr>
        <w:t xml:space="preserve">  </w:t>
      </w:r>
      <w:r>
        <w:rPr>
          <w:rFonts w:hint="eastAsia" w:ascii="仿宋" w:hAnsi="仿宋" w:eastAsia="仿宋"/>
          <w:sz w:val="28"/>
          <w:szCs w:val="28"/>
        </w:rPr>
        <w:t>为了满足</w:t>
      </w:r>
      <w:r>
        <w:rPr>
          <w:rFonts w:hint="eastAsia" w:ascii="仿宋" w:hAnsi="仿宋" w:eastAsia="仿宋"/>
          <w:sz w:val="28"/>
          <w:szCs w:val="28"/>
          <w:u w:val="single"/>
        </w:rPr>
        <w:t>科研及教学需求</w:t>
      </w:r>
      <w:r>
        <w:rPr>
          <w:rFonts w:hint="eastAsia" w:ascii="仿宋" w:hAnsi="仿宋" w:eastAsia="仿宋"/>
          <w:sz w:val="28"/>
          <w:szCs w:val="28"/>
        </w:rPr>
        <w:t>，现需要采购</w:t>
      </w:r>
      <w:r>
        <w:rPr>
          <w:rFonts w:ascii="仿宋" w:hAnsi="仿宋" w:eastAsia="仿宋"/>
          <w:sz w:val="28"/>
          <w:szCs w:val="28"/>
        </w:rPr>
        <w:t>1</w:t>
      </w:r>
      <w:r>
        <w:rPr>
          <w:rFonts w:hint="eastAsia" w:ascii="仿宋" w:hAnsi="仿宋" w:eastAsia="仿宋"/>
          <w:sz w:val="28"/>
          <w:szCs w:val="28"/>
        </w:rPr>
        <w:t>台高性能</w:t>
      </w:r>
      <w:r>
        <w:rPr>
          <w:rFonts w:hint="eastAsia" w:ascii="仿宋" w:hAnsi="仿宋" w:eastAsia="仿宋"/>
          <w:sz w:val="28"/>
          <w:szCs w:val="28"/>
          <w:lang w:val="en-US" w:eastAsia="zh-CN"/>
        </w:rPr>
        <w:t>移动</w:t>
      </w:r>
      <w:r>
        <w:rPr>
          <w:rFonts w:hint="eastAsia" w:ascii="仿宋" w:hAnsi="仿宋" w:eastAsia="仿宋"/>
          <w:sz w:val="28"/>
          <w:szCs w:val="28"/>
        </w:rPr>
        <w:t>图形工作站，预算总价为</w:t>
      </w:r>
      <w:r>
        <w:rPr>
          <w:rFonts w:hint="eastAsia" w:ascii="仿宋" w:hAnsi="仿宋" w:eastAsia="仿宋"/>
          <w:sz w:val="28"/>
          <w:szCs w:val="28"/>
          <w:lang w:val="en-US" w:eastAsia="zh-CN"/>
        </w:rPr>
        <w:t>45290</w:t>
      </w:r>
      <w:r>
        <w:rPr>
          <w:rFonts w:hint="eastAsia" w:ascii="仿宋" w:hAnsi="仿宋" w:eastAsia="仿宋"/>
          <w:sz w:val="28"/>
          <w:szCs w:val="28"/>
        </w:rPr>
        <w:t>元，以下为设备需求文件：</w:t>
      </w:r>
    </w:p>
    <w:p w14:paraId="6679098D">
      <w:pPr>
        <w:ind w:firstLine="600"/>
        <w:rPr>
          <w:rFonts w:hint="eastAsia" w:ascii="仿宋" w:hAnsi="仿宋" w:eastAsia="仿宋"/>
          <w:sz w:val="28"/>
          <w:szCs w:val="28"/>
        </w:rPr>
      </w:pPr>
    </w:p>
    <w:tbl>
      <w:tblPr>
        <w:tblStyle w:val="8"/>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359"/>
        <w:gridCol w:w="4111"/>
        <w:gridCol w:w="992"/>
        <w:gridCol w:w="567"/>
        <w:gridCol w:w="567"/>
        <w:gridCol w:w="992"/>
      </w:tblGrid>
      <w:tr w14:paraId="3AB7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85" w:type="dxa"/>
            <w:vAlign w:val="center"/>
          </w:tcPr>
          <w:p w14:paraId="0C30222E">
            <w:pPr>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1359" w:type="dxa"/>
            <w:vAlign w:val="center"/>
          </w:tcPr>
          <w:p w14:paraId="2D9BF03D">
            <w:pPr>
              <w:jc w:val="center"/>
              <w:rPr>
                <w:rFonts w:hint="eastAsia" w:ascii="宋体" w:hAnsi="宋体" w:eastAsia="宋体" w:cs="宋体"/>
                <w:b/>
                <w:sz w:val="22"/>
                <w:szCs w:val="22"/>
              </w:rPr>
            </w:pPr>
            <w:r>
              <w:rPr>
                <w:rFonts w:hint="eastAsia" w:ascii="宋体" w:hAnsi="宋体" w:eastAsia="宋体" w:cs="宋体"/>
                <w:b/>
                <w:sz w:val="22"/>
                <w:szCs w:val="22"/>
              </w:rPr>
              <w:t>商品</w:t>
            </w:r>
          </w:p>
          <w:p w14:paraId="525C3079">
            <w:pPr>
              <w:jc w:val="center"/>
              <w:rPr>
                <w:rFonts w:hint="eastAsia" w:ascii="宋体" w:hAnsi="宋体" w:eastAsia="宋体" w:cs="宋体"/>
                <w:b/>
                <w:sz w:val="22"/>
                <w:szCs w:val="22"/>
              </w:rPr>
            </w:pPr>
            <w:r>
              <w:rPr>
                <w:rFonts w:hint="eastAsia" w:ascii="宋体" w:hAnsi="宋体" w:eastAsia="宋体" w:cs="宋体"/>
                <w:b/>
                <w:sz w:val="22"/>
                <w:szCs w:val="22"/>
              </w:rPr>
              <w:t>名称</w:t>
            </w:r>
          </w:p>
        </w:tc>
        <w:tc>
          <w:tcPr>
            <w:tcW w:w="4111" w:type="dxa"/>
            <w:vAlign w:val="center"/>
          </w:tcPr>
          <w:p w14:paraId="35BC6368">
            <w:pPr>
              <w:jc w:val="center"/>
              <w:rPr>
                <w:rFonts w:hint="eastAsia" w:ascii="宋体" w:hAnsi="宋体" w:eastAsia="宋体" w:cs="宋体"/>
                <w:b/>
                <w:sz w:val="22"/>
                <w:szCs w:val="22"/>
              </w:rPr>
            </w:pPr>
            <w:r>
              <w:rPr>
                <w:rFonts w:hint="eastAsia" w:ascii="宋体" w:hAnsi="宋体" w:eastAsia="宋体" w:cs="宋体"/>
                <w:b/>
                <w:sz w:val="22"/>
                <w:szCs w:val="22"/>
              </w:rPr>
              <w:t>规格参数</w:t>
            </w:r>
          </w:p>
        </w:tc>
        <w:tc>
          <w:tcPr>
            <w:tcW w:w="992" w:type="dxa"/>
            <w:vAlign w:val="center"/>
          </w:tcPr>
          <w:p w14:paraId="173E5145">
            <w:pPr>
              <w:jc w:val="center"/>
              <w:rPr>
                <w:rFonts w:hint="eastAsia" w:ascii="宋体" w:hAnsi="宋体" w:eastAsia="宋体" w:cs="宋体"/>
                <w:b/>
                <w:sz w:val="22"/>
                <w:szCs w:val="22"/>
              </w:rPr>
            </w:pPr>
            <w:r>
              <w:rPr>
                <w:rFonts w:hint="eastAsia" w:ascii="宋体" w:hAnsi="宋体" w:eastAsia="宋体" w:cs="宋体"/>
                <w:b/>
                <w:sz w:val="22"/>
                <w:szCs w:val="22"/>
              </w:rPr>
              <w:t>预算</w:t>
            </w:r>
          </w:p>
          <w:p w14:paraId="4CC0784A">
            <w:pPr>
              <w:jc w:val="center"/>
              <w:rPr>
                <w:rFonts w:hint="eastAsia" w:ascii="宋体" w:hAnsi="宋体" w:eastAsia="宋体" w:cs="宋体"/>
                <w:b/>
                <w:sz w:val="22"/>
                <w:szCs w:val="22"/>
              </w:rPr>
            </w:pPr>
            <w:r>
              <w:rPr>
                <w:rFonts w:hint="eastAsia" w:ascii="宋体" w:hAnsi="宋体" w:eastAsia="宋体" w:cs="宋体"/>
                <w:b/>
                <w:sz w:val="22"/>
                <w:szCs w:val="22"/>
              </w:rPr>
              <w:t>单价（元）</w:t>
            </w:r>
          </w:p>
        </w:tc>
        <w:tc>
          <w:tcPr>
            <w:tcW w:w="567" w:type="dxa"/>
            <w:vAlign w:val="center"/>
          </w:tcPr>
          <w:p w14:paraId="0ED39FE1">
            <w:pPr>
              <w:jc w:val="center"/>
              <w:rPr>
                <w:rFonts w:hint="eastAsia" w:ascii="宋体" w:hAnsi="宋体" w:eastAsia="宋体" w:cs="宋体"/>
                <w:b/>
                <w:sz w:val="22"/>
                <w:szCs w:val="22"/>
              </w:rPr>
            </w:pPr>
            <w:r>
              <w:rPr>
                <w:rFonts w:hint="eastAsia" w:ascii="宋体" w:hAnsi="宋体" w:eastAsia="宋体" w:cs="宋体"/>
                <w:b/>
                <w:sz w:val="22"/>
                <w:szCs w:val="22"/>
              </w:rPr>
              <w:t>数量</w:t>
            </w:r>
          </w:p>
        </w:tc>
        <w:tc>
          <w:tcPr>
            <w:tcW w:w="567" w:type="dxa"/>
            <w:vAlign w:val="center"/>
          </w:tcPr>
          <w:p w14:paraId="67A92AEA">
            <w:pPr>
              <w:jc w:val="center"/>
              <w:rPr>
                <w:rFonts w:hint="eastAsia" w:ascii="宋体" w:hAnsi="宋体" w:eastAsia="宋体" w:cs="宋体"/>
                <w:b/>
                <w:sz w:val="22"/>
                <w:szCs w:val="22"/>
              </w:rPr>
            </w:pPr>
            <w:r>
              <w:rPr>
                <w:rFonts w:hint="eastAsia" w:ascii="宋体" w:hAnsi="宋体" w:eastAsia="宋体" w:cs="宋体"/>
                <w:b/>
                <w:sz w:val="22"/>
                <w:szCs w:val="22"/>
              </w:rPr>
              <w:t>单位</w:t>
            </w:r>
          </w:p>
        </w:tc>
        <w:tc>
          <w:tcPr>
            <w:tcW w:w="992" w:type="dxa"/>
            <w:vAlign w:val="center"/>
          </w:tcPr>
          <w:p w14:paraId="5FE04B57">
            <w:pPr>
              <w:jc w:val="center"/>
              <w:rPr>
                <w:rFonts w:hint="eastAsia" w:ascii="宋体" w:hAnsi="宋体" w:eastAsia="宋体" w:cs="宋体"/>
                <w:b/>
                <w:sz w:val="22"/>
                <w:szCs w:val="22"/>
              </w:rPr>
            </w:pPr>
            <w:r>
              <w:rPr>
                <w:rFonts w:hint="eastAsia" w:ascii="宋体" w:hAnsi="宋体" w:eastAsia="宋体" w:cs="宋体"/>
                <w:b/>
                <w:sz w:val="22"/>
                <w:szCs w:val="22"/>
              </w:rPr>
              <w:t>金额（元）</w:t>
            </w:r>
          </w:p>
        </w:tc>
      </w:tr>
      <w:tr w14:paraId="5343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7" w:hRule="atLeast"/>
        </w:trPr>
        <w:tc>
          <w:tcPr>
            <w:tcW w:w="485" w:type="dxa"/>
            <w:vAlign w:val="center"/>
          </w:tcPr>
          <w:p w14:paraId="22CD51C1">
            <w:pPr>
              <w:jc w:val="center"/>
              <w:rPr>
                <w:rFonts w:hint="eastAsia" w:ascii="宋体" w:hAnsi="宋体" w:eastAsia="宋体" w:cs="宋体"/>
                <w:color w:val="C00000"/>
                <w:sz w:val="22"/>
                <w:szCs w:val="22"/>
              </w:rPr>
            </w:pPr>
            <w:r>
              <w:rPr>
                <w:rFonts w:hint="eastAsia" w:ascii="宋体" w:hAnsi="宋体" w:eastAsia="宋体" w:cs="宋体"/>
                <w:color w:val="C00000"/>
                <w:sz w:val="22"/>
                <w:szCs w:val="22"/>
              </w:rPr>
              <w:t>1</w:t>
            </w:r>
          </w:p>
        </w:tc>
        <w:tc>
          <w:tcPr>
            <w:tcW w:w="1359" w:type="dxa"/>
            <w:vAlign w:val="center"/>
          </w:tcPr>
          <w:p w14:paraId="39C6265D">
            <w:pPr>
              <w:rPr>
                <w:rFonts w:hint="eastAsia" w:ascii="宋体" w:hAnsi="宋体" w:eastAsia="宋体" w:cs="宋体"/>
                <w:sz w:val="22"/>
                <w:szCs w:val="22"/>
              </w:rPr>
            </w:pPr>
            <w:r>
              <w:rPr>
                <w:rFonts w:hint="eastAsia" w:ascii="宋体" w:hAnsi="宋体" w:eastAsia="宋体" w:cs="宋体"/>
                <w:szCs w:val="21"/>
                <w:lang w:val="en-US" w:eastAsia="zh-CN"/>
              </w:rPr>
              <w:t>高性能移动</w:t>
            </w:r>
            <w:r>
              <w:rPr>
                <w:rFonts w:hint="eastAsia" w:ascii="宋体" w:hAnsi="宋体" w:eastAsia="宋体" w:cs="宋体"/>
                <w:szCs w:val="21"/>
              </w:rPr>
              <w:t>工作站</w:t>
            </w:r>
          </w:p>
        </w:tc>
        <w:tc>
          <w:tcPr>
            <w:tcW w:w="4111" w:type="dxa"/>
            <w:vAlign w:val="center"/>
          </w:tcPr>
          <w:p w14:paraId="4970372D">
            <w:pPr>
              <w:widowControl/>
              <w:spacing w:line="360" w:lineRule="auto"/>
              <w:rPr>
                <w:rFonts w:hint="eastAsia" w:ascii="宋体" w:hAnsi="宋体" w:eastAsia="宋体" w:cs="宋体"/>
                <w:color w:val="FF0000"/>
                <w:szCs w:val="21"/>
              </w:rPr>
            </w:pPr>
            <w:r>
              <w:rPr>
                <w:rFonts w:hint="eastAsia" w:ascii="宋体" w:hAnsi="宋体" w:eastAsia="宋体" w:cs="宋体"/>
                <w:szCs w:val="21"/>
                <w:lang w:val="en-US" w:eastAsia="zh-CN"/>
              </w:rPr>
              <w:t>型号</w:t>
            </w:r>
            <w:r>
              <w:rPr>
                <w:rFonts w:hint="eastAsia" w:ascii="宋体" w:hAnsi="宋体" w:eastAsia="宋体" w:cs="宋体"/>
                <w:szCs w:val="21"/>
              </w:rPr>
              <w:t>： ThinkStation P3</w:t>
            </w:r>
            <w:r>
              <w:rPr>
                <w:rFonts w:hint="eastAsia" w:ascii="宋体" w:hAnsi="宋体" w:eastAsia="宋体" w:cs="宋体"/>
                <w:szCs w:val="21"/>
                <w:lang w:val="en-US" w:eastAsia="zh-CN"/>
              </w:rPr>
              <w:t xml:space="preserve"> </w:t>
            </w:r>
            <w:r>
              <w:rPr>
                <w:rFonts w:hint="eastAsia" w:ascii="宋体" w:hAnsi="宋体" w:eastAsia="宋体" w:cs="宋体"/>
                <w:szCs w:val="21"/>
              </w:rPr>
              <w:t>Tower</w:t>
            </w:r>
          </w:p>
          <w:p w14:paraId="7E4A00B6">
            <w:pPr>
              <w:widowControl/>
              <w:spacing w:line="360" w:lineRule="auto"/>
              <w:rPr>
                <w:rFonts w:hint="eastAsia" w:ascii="宋体" w:hAnsi="宋体" w:eastAsia="宋体" w:cs="宋体"/>
                <w:szCs w:val="21"/>
              </w:rPr>
            </w:pPr>
            <w:r>
              <w:rPr>
                <w:rFonts w:hint="eastAsia" w:ascii="宋体" w:hAnsi="宋体" w:eastAsia="宋体" w:cs="宋体"/>
                <w:szCs w:val="21"/>
              </w:rPr>
              <w:t>CPU:Core i9-14900 2.0G 24C 32T</w:t>
            </w:r>
          </w:p>
          <w:p w14:paraId="698E089D">
            <w:pPr>
              <w:widowControl/>
              <w:spacing w:line="360" w:lineRule="auto"/>
              <w:rPr>
                <w:rFonts w:hint="eastAsia" w:ascii="宋体" w:hAnsi="宋体" w:eastAsia="宋体" w:cs="宋体"/>
                <w:szCs w:val="21"/>
              </w:rPr>
            </w:pPr>
            <w:r>
              <w:rPr>
                <w:rFonts w:hint="eastAsia" w:ascii="宋体" w:hAnsi="宋体" w:eastAsia="宋体" w:cs="宋体"/>
                <w:szCs w:val="21"/>
              </w:rPr>
              <w:t>内存：</w:t>
            </w:r>
            <w:r>
              <w:rPr>
                <w:rFonts w:hint="eastAsia" w:ascii="宋体" w:hAnsi="宋体" w:eastAsia="宋体" w:cs="宋体"/>
                <w:color w:val="FF0000"/>
                <w:szCs w:val="21"/>
                <w:lang w:val="en-US" w:eastAsia="zh-CN"/>
              </w:rPr>
              <w:t>4</w:t>
            </w:r>
            <w:r>
              <w:rPr>
                <w:rFonts w:hint="eastAsia" w:ascii="宋体" w:hAnsi="宋体" w:eastAsia="宋体" w:cs="宋体"/>
                <w:color w:val="FF0000"/>
                <w:szCs w:val="21"/>
              </w:rPr>
              <w:t>*32GB</w:t>
            </w:r>
            <w:r>
              <w:rPr>
                <w:rFonts w:hint="eastAsia" w:ascii="宋体" w:hAnsi="宋体" w:eastAsia="宋体" w:cs="宋体"/>
                <w:szCs w:val="21"/>
              </w:rPr>
              <w:t xml:space="preserve"> DDR5 4400 UDIMM</w:t>
            </w:r>
          </w:p>
          <w:p w14:paraId="74738995">
            <w:pPr>
              <w:widowControl/>
              <w:spacing w:line="360" w:lineRule="auto"/>
              <w:rPr>
                <w:rFonts w:hint="eastAsia" w:ascii="宋体" w:hAnsi="宋体" w:eastAsia="宋体" w:cs="宋体"/>
                <w:szCs w:val="21"/>
              </w:rPr>
            </w:pPr>
            <w:r>
              <w:rPr>
                <w:rFonts w:hint="eastAsia" w:ascii="宋体" w:hAnsi="宋体" w:eastAsia="宋体" w:cs="宋体"/>
                <w:szCs w:val="21"/>
              </w:rPr>
              <w:t>硬盘：</w:t>
            </w:r>
            <w:r>
              <w:rPr>
                <w:rFonts w:hint="eastAsia" w:ascii="宋体" w:hAnsi="宋体" w:eastAsia="宋体" w:cs="宋体"/>
                <w:color w:val="FF0000"/>
                <w:szCs w:val="21"/>
                <w:lang w:val="en-US" w:eastAsia="zh-CN"/>
              </w:rPr>
              <w:t>2</w:t>
            </w:r>
            <w:r>
              <w:rPr>
                <w:rFonts w:hint="eastAsia" w:ascii="宋体" w:hAnsi="宋体" w:eastAsia="宋体" w:cs="宋体"/>
                <w:color w:val="FF0000"/>
                <w:szCs w:val="21"/>
              </w:rPr>
              <w:t>TB</w:t>
            </w:r>
            <w:r>
              <w:rPr>
                <w:rFonts w:hint="eastAsia" w:ascii="宋体" w:hAnsi="宋体" w:eastAsia="宋体" w:cs="宋体"/>
                <w:szCs w:val="21"/>
              </w:rPr>
              <w:t xml:space="preserve"> HD 7200RPM 3.5 ENT</w:t>
            </w:r>
          </w:p>
          <w:p w14:paraId="02B85902">
            <w:pPr>
              <w:widowControl/>
              <w:spacing w:line="360" w:lineRule="auto"/>
              <w:ind w:firstLine="210" w:firstLineChars="100"/>
              <w:rPr>
                <w:rFonts w:hint="eastAsia" w:ascii="宋体" w:hAnsi="宋体" w:eastAsia="宋体" w:cs="宋体"/>
                <w:szCs w:val="21"/>
              </w:rPr>
            </w:pPr>
            <w:r>
              <w:rPr>
                <w:rFonts w:hint="eastAsia" w:ascii="宋体" w:hAnsi="宋体" w:eastAsia="宋体" w:cs="宋体"/>
                <w:szCs w:val="21"/>
              </w:rPr>
              <w:t xml:space="preserve">1TB SSD M.2 2280 G4v TLC </w:t>
            </w:r>
            <w:bookmarkStart w:id="0" w:name="_GoBack"/>
            <w:bookmarkEnd w:id="0"/>
          </w:p>
          <w:p w14:paraId="3CB9A593">
            <w:pPr>
              <w:widowControl/>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主板：RPL W680</w:t>
            </w:r>
          </w:p>
          <w:p w14:paraId="5E3C15F2">
            <w:pPr>
              <w:widowControl/>
              <w:spacing w:line="360" w:lineRule="auto"/>
              <w:rPr>
                <w:rFonts w:hint="eastAsia" w:ascii="宋体" w:hAnsi="宋体" w:eastAsia="宋体" w:cs="宋体"/>
                <w:szCs w:val="21"/>
              </w:rPr>
            </w:pPr>
            <w:r>
              <w:rPr>
                <w:rFonts w:hint="eastAsia" w:ascii="宋体" w:hAnsi="宋体" w:eastAsia="宋体" w:cs="宋体"/>
                <w:szCs w:val="21"/>
              </w:rPr>
              <w:t>显卡：RTX4500 Ada 24GB 4DP LE</w:t>
            </w:r>
          </w:p>
          <w:p w14:paraId="027F4FC0">
            <w:pPr>
              <w:widowControl/>
              <w:spacing w:line="360" w:lineRule="auto"/>
              <w:rPr>
                <w:rFonts w:hint="eastAsia" w:ascii="宋体" w:hAnsi="宋体" w:eastAsia="宋体" w:cs="宋体"/>
                <w:szCs w:val="21"/>
              </w:rPr>
            </w:pPr>
            <w:r>
              <w:rPr>
                <w:rFonts w:hint="eastAsia" w:ascii="宋体" w:hAnsi="宋体" w:eastAsia="宋体" w:cs="宋体"/>
                <w:szCs w:val="21"/>
                <w:lang w:val="en-US" w:eastAsia="zh-CN"/>
              </w:rPr>
              <w:t>网卡：</w:t>
            </w:r>
            <w:r>
              <w:rPr>
                <w:rFonts w:hint="eastAsia" w:ascii="宋体" w:hAnsi="宋体" w:eastAsia="宋体" w:cs="宋体"/>
                <w:szCs w:val="21"/>
              </w:rPr>
              <w:t>集成网卡</w:t>
            </w:r>
          </w:p>
          <w:p w14:paraId="207EEF7F">
            <w:pPr>
              <w:widowControl/>
              <w:spacing w:line="360" w:lineRule="auto"/>
              <w:rPr>
                <w:rFonts w:hint="eastAsia" w:ascii="宋体" w:hAnsi="宋体" w:eastAsia="宋体" w:cs="宋体"/>
                <w:szCs w:val="21"/>
              </w:rPr>
            </w:pPr>
            <w:r>
              <w:rPr>
                <w:rFonts w:hint="eastAsia" w:ascii="宋体" w:hAnsi="宋体" w:eastAsia="宋体" w:cs="宋体"/>
                <w:szCs w:val="21"/>
              </w:rPr>
              <w:t>操作系统：Windows 11 Home CHN 64</w:t>
            </w:r>
          </w:p>
          <w:p w14:paraId="5CC0EAB2">
            <w:pPr>
              <w:widowControl/>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键盘鼠标：黑色键鼠</w:t>
            </w:r>
          </w:p>
          <w:p w14:paraId="6F183C4F">
            <w:pPr>
              <w:widowControl/>
              <w:spacing w:line="360" w:lineRule="auto"/>
              <w:rPr>
                <w:rFonts w:hint="eastAsia" w:ascii="宋体" w:hAnsi="宋体" w:eastAsia="宋体" w:cs="宋体"/>
                <w:szCs w:val="21"/>
              </w:rPr>
            </w:pPr>
            <w:r>
              <w:rPr>
                <w:rFonts w:hint="eastAsia" w:ascii="宋体" w:hAnsi="宋体" w:eastAsia="宋体" w:cs="宋体"/>
                <w:szCs w:val="21"/>
                <w:lang w:val="en-US" w:eastAsia="zh-CN"/>
              </w:rPr>
              <w:t>读卡器：</w:t>
            </w:r>
            <w:r>
              <w:rPr>
                <w:rFonts w:hint="eastAsia" w:ascii="宋体" w:hAnsi="宋体" w:eastAsia="宋体" w:cs="宋体"/>
                <w:szCs w:val="21"/>
              </w:rPr>
              <w:t>3 in 1 Card Reader TW</w:t>
            </w:r>
          </w:p>
          <w:p w14:paraId="629B61BC">
            <w:pPr>
              <w:widowControl/>
              <w:spacing w:line="360" w:lineRule="auto"/>
              <w:rPr>
                <w:rFonts w:hint="default" w:ascii="Helvetica" w:hAnsi="Helvetica" w:eastAsia="Helvetica" w:cs="Helvetica"/>
                <w:i w:val="0"/>
                <w:iCs w:val="0"/>
                <w:caps w:val="0"/>
                <w:color w:val="auto"/>
                <w:spacing w:val="0"/>
                <w:sz w:val="21"/>
                <w:szCs w:val="21"/>
                <w:shd w:val="clear" w:fill="FFFFFF"/>
                <w:lang w:val="en-US" w:eastAsia="zh-CN"/>
              </w:rPr>
            </w:pPr>
            <w:r>
              <w:rPr>
                <w:rFonts w:hint="eastAsia" w:ascii="宋体" w:hAnsi="宋体" w:eastAsia="宋体" w:cs="宋体"/>
                <w:color w:val="auto"/>
                <w:szCs w:val="21"/>
                <w:lang w:val="en-US" w:eastAsia="zh-CN"/>
              </w:rPr>
              <w:t>操作系统要求</w:t>
            </w:r>
            <w:r>
              <w:rPr>
                <w:rFonts w:hint="eastAsia" w:ascii="宋体" w:hAnsi="宋体" w:eastAsia="宋体" w:cs="宋体"/>
                <w:color w:val="auto"/>
                <w:szCs w:val="21"/>
              </w:rPr>
              <w:t>：</w:t>
            </w:r>
            <w:r>
              <w:rPr>
                <w:rFonts w:hint="eastAsia" w:ascii="Helvetica" w:hAnsi="Helvetica" w:eastAsia="Helvetica" w:cs="Helvetica"/>
                <w:i w:val="0"/>
                <w:iCs w:val="0"/>
                <w:caps w:val="0"/>
                <w:color w:val="auto"/>
                <w:spacing w:val="0"/>
                <w:sz w:val="21"/>
                <w:szCs w:val="21"/>
                <w:shd w:val="clear" w:fill="FFFFFF"/>
              </w:rPr>
              <w:t>Windows 11 Home</w:t>
            </w:r>
          </w:p>
          <w:p w14:paraId="3CBCE3A9">
            <w:pPr>
              <w:widowControl/>
              <w:spacing w:line="360" w:lineRule="auto"/>
              <w:rPr>
                <w:rFonts w:hint="eastAsia" w:ascii="宋体" w:hAnsi="宋体" w:eastAsia="宋体" w:cs="宋体"/>
                <w:sz w:val="22"/>
                <w:szCs w:val="22"/>
              </w:rPr>
            </w:pPr>
            <w:r>
              <w:rPr>
                <w:rFonts w:hint="eastAsia" w:ascii="宋体" w:hAnsi="宋体" w:eastAsia="宋体" w:cs="宋体"/>
                <w:szCs w:val="21"/>
              </w:rPr>
              <w:t>保修：三年原厂</w:t>
            </w:r>
            <w:r>
              <w:rPr>
                <w:rFonts w:hint="eastAsia" w:ascii="宋体" w:hAnsi="宋体" w:eastAsia="宋体" w:cs="宋体"/>
                <w:szCs w:val="21"/>
                <w:lang w:val="en-US" w:eastAsia="zh-CN"/>
              </w:rPr>
              <w:t>上门服务</w:t>
            </w:r>
          </w:p>
        </w:tc>
        <w:tc>
          <w:tcPr>
            <w:tcW w:w="992" w:type="dxa"/>
            <w:vAlign w:val="center"/>
          </w:tcPr>
          <w:p w14:paraId="35769300">
            <w:pPr>
              <w:widowControl/>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45290</w:t>
            </w:r>
          </w:p>
        </w:tc>
        <w:tc>
          <w:tcPr>
            <w:tcW w:w="567" w:type="dxa"/>
            <w:vAlign w:val="center"/>
          </w:tcPr>
          <w:p w14:paraId="20F24137">
            <w:pPr>
              <w:widowControl/>
              <w:spacing w:line="360" w:lineRule="auto"/>
              <w:rPr>
                <w:rFonts w:hint="eastAsia" w:ascii="宋体" w:hAnsi="宋体" w:eastAsia="宋体" w:cs="宋体"/>
                <w:szCs w:val="21"/>
              </w:rPr>
            </w:pPr>
            <w:r>
              <w:rPr>
                <w:rFonts w:hint="eastAsia" w:ascii="宋体" w:hAnsi="宋体" w:eastAsia="宋体" w:cs="宋体"/>
                <w:szCs w:val="21"/>
              </w:rPr>
              <w:t>1</w:t>
            </w:r>
          </w:p>
        </w:tc>
        <w:tc>
          <w:tcPr>
            <w:tcW w:w="567" w:type="dxa"/>
            <w:vAlign w:val="center"/>
          </w:tcPr>
          <w:p w14:paraId="08BCA922">
            <w:pPr>
              <w:widowControl/>
              <w:spacing w:line="360" w:lineRule="auto"/>
              <w:rPr>
                <w:rFonts w:hint="eastAsia" w:ascii="宋体" w:hAnsi="宋体" w:eastAsia="宋体" w:cs="宋体"/>
                <w:szCs w:val="21"/>
              </w:rPr>
            </w:pPr>
            <w:r>
              <w:rPr>
                <w:rFonts w:hint="eastAsia" w:ascii="宋体" w:hAnsi="宋体" w:eastAsia="宋体" w:cs="宋体"/>
                <w:szCs w:val="21"/>
              </w:rPr>
              <w:t>台</w:t>
            </w:r>
          </w:p>
        </w:tc>
        <w:tc>
          <w:tcPr>
            <w:tcW w:w="992" w:type="dxa"/>
            <w:vAlign w:val="center"/>
          </w:tcPr>
          <w:p w14:paraId="48B14223">
            <w:pPr>
              <w:widowControl/>
              <w:spacing w:line="360" w:lineRule="auto"/>
              <w:rPr>
                <w:rFonts w:hint="default" w:ascii="宋体" w:hAnsi="宋体" w:eastAsia="宋体" w:cs="宋体"/>
                <w:szCs w:val="21"/>
                <w:lang w:val="en-US"/>
              </w:rPr>
            </w:pPr>
            <w:r>
              <w:rPr>
                <w:rFonts w:hint="eastAsia" w:ascii="宋体" w:hAnsi="宋体" w:eastAsia="宋体" w:cs="宋体"/>
                <w:szCs w:val="21"/>
                <w:lang w:val="en-US" w:eastAsia="zh-CN"/>
              </w:rPr>
              <w:t>45290</w:t>
            </w:r>
          </w:p>
        </w:tc>
      </w:tr>
      <w:tr w14:paraId="2344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081" w:type="dxa"/>
            <w:gridSpan w:val="6"/>
            <w:vAlign w:val="center"/>
          </w:tcPr>
          <w:p w14:paraId="4DB5F412">
            <w:pPr>
              <w:jc w:val="center"/>
              <w:rPr>
                <w:rFonts w:hint="eastAsia" w:ascii="宋体" w:hAnsi="宋体" w:eastAsia="宋体" w:cs="宋体"/>
                <w:sz w:val="22"/>
                <w:szCs w:val="22"/>
              </w:rPr>
            </w:pPr>
            <w:r>
              <w:rPr>
                <w:rFonts w:hint="eastAsia" w:ascii="宋体" w:hAnsi="宋体" w:eastAsia="宋体" w:cs="宋体"/>
                <w:sz w:val="22"/>
                <w:szCs w:val="22"/>
              </w:rPr>
              <w:t>合计</w:t>
            </w:r>
          </w:p>
        </w:tc>
        <w:tc>
          <w:tcPr>
            <w:tcW w:w="992" w:type="dxa"/>
            <w:vAlign w:val="center"/>
          </w:tcPr>
          <w:p w14:paraId="58612E94">
            <w:pPr>
              <w:jc w:val="center"/>
              <w:rPr>
                <w:rFonts w:hint="eastAsia" w:ascii="宋体" w:hAnsi="宋体" w:eastAsia="宋体" w:cs="宋体"/>
                <w:sz w:val="22"/>
                <w:szCs w:val="22"/>
              </w:rPr>
            </w:pPr>
            <w:r>
              <w:rPr>
                <w:rFonts w:hint="eastAsia" w:ascii="宋体" w:hAnsi="宋体" w:eastAsia="宋体" w:cs="宋体"/>
                <w:szCs w:val="21"/>
                <w:lang w:val="en-US" w:eastAsia="zh-CN"/>
              </w:rPr>
              <w:t>45290</w:t>
            </w:r>
          </w:p>
        </w:tc>
      </w:tr>
    </w:tbl>
    <w:p w14:paraId="422B7A20"/>
    <w:p w14:paraId="18F901F5">
      <w:pPr>
        <w:rPr>
          <w:highlight w:val="yellow"/>
        </w:rPr>
      </w:pPr>
    </w:p>
    <w:p w14:paraId="19A799D6">
      <w:pPr>
        <w:rPr>
          <w:highlight w:val="yellow"/>
        </w:rPr>
      </w:pPr>
    </w:p>
    <w:p w14:paraId="2C2292BC">
      <w:pPr>
        <w:rPr>
          <w:highlight w:val="yellow"/>
        </w:rPr>
      </w:pPr>
    </w:p>
    <w:p w14:paraId="5C1C2CC8">
      <w:pPr>
        <w:rPr>
          <w:highlight w:val="yellow"/>
        </w:rPr>
      </w:pPr>
    </w:p>
    <w:p w14:paraId="081F8372">
      <w:pPr>
        <w:rPr>
          <w:highlight w:val="yellow"/>
        </w:rPr>
      </w:pPr>
    </w:p>
    <w:p w14:paraId="29785EC8">
      <w:pPr>
        <w:rPr>
          <w:highlight w:val="yellow"/>
        </w:rPr>
      </w:pPr>
    </w:p>
    <w:p w14:paraId="049060F9">
      <w:pPr>
        <w:rPr>
          <w:highlight w:val="yellow"/>
        </w:rPr>
      </w:pPr>
    </w:p>
    <w:p w14:paraId="2F2F275D">
      <w:pPr>
        <w:rPr>
          <w:highlight w:val="yellow"/>
        </w:rPr>
      </w:pPr>
    </w:p>
    <w:p w14:paraId="5E7DDB10">
      <w:pPr>
        <w:rPr>
          <w:highlight w:val="yellow"/>
        </w:rPr>
      </w:pPr>
    </w:p>
    <w:tbl>
      <w:tblPr>
        <w:tblStyle w:val="7"/>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514"/>
        <w:gridCol w:w="6613"/>
      </w:tblGrid>
      <w:tr w14:paraId="2D2F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1" w:type="dxa"/>
            <w:vAlign w:val="center"/>
          </w:tcPr>
          <w:p w14:paraId="23CCCFCC">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8127" w:type="dxa"/>
            <w:gridSpan w:val="2"/>
            <w:vAlign w:val="center"/>
          </w:tcPr>
          <w:p w14:paraId="034C9D01">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536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8" w:type="dxa"/>
            <w:gridSpan w:val="3"/>
            <w:vAlign w:val="center"/>
          </w:tcPr>
          <w:p w14:paraId="217CFF84">
            <w:pPr>
              <w:widowControl/>
              <w:spacing w:line="360" w:lineRule="auto"/>
              <w:rPr>
                <w:rFonts w:ascii="宋体" w:hAnsi="宋体" w:eastAsia="宋体" w:cs="宋体"/>
                <w:b/>
                <w:szCs w:val="21"/>
              </w:rPr>
            </w:pPr>
            <w:r>
              <w:rPr>
                <w:rFonts w:hint="eastAsia" w:ascii="宋体" w:hAnsi="宋体" w:eastAsia="宋体" w:cs="宋体"/>
                <w:b/>
                <w:szCs w:val="21"/>
              </w:rPr>
              <w:t>保修期内售后服务要求</w:t>
            </w:r>
          </w:p>
        </w:tc>
      </w:tr>
      <w:tr w14:paraId="7DA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941" w:type="dxa"/>
            <w:vAlign w:val="center"/>
          </w:tcPr>
          <w:p w14:paraId="1CD270CA">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514" w:type="dxa"/>
          </w:tcPr>
          <w:p w14:paraId="642BC454">
            <w:pPr>
              <w:widowControl/>
              <w:spacing w:line="360" w:lineRule="auto"/>
              <w:rPr>
                <w:rFonts w:ascii="宋体" w:hAnsi="宋体" w:eastAsia="宋体" w:cs="宋体"/>
                <w:szCs w:val="21"/>
              </w:rPr>
            </w:pPr>
            <w:r>
              <w:rPr>
                <w:rFonts w:hint="eastAsia" w:ascii="宋体" w:hAnsi="宋体" w:eastAsia="宋体" w:cs="宋体"/>
                <w:szCs w:val="21"/>
              </w:rPr>
              <w:t>货物要求</w:t>
            </w:r>
          </w:p>
        </w:tc>
        <w:tc>
          <w:tcPr>
            <w:tcW w:w="6613" w:type="dxa"/>
          </w:tcPr>
          <w:p w14:paraId="02A93FEA">
            <w:pPr>
              <w:widowControl/>
              <w:spacing w:line="360" w:lineRule="auto"/>
              <w:rPr>
                <w:rFonts w:hint="eastAsia" w:ascii="宋体" w:hAnsi="宋体" w:eastAsia="宋体" w:cs="宋体"/>
                <w:szCs w:val="21"/>
              </w:rPr>
            </w:pPr>
            <w:r>
              <w:rPr>
                <w:rFonts w:hint="eastAsia" w:ascii="宋体" w:hAnsi="宋体" w:eastAsia="宋体" w:cs="宋体"/>
                <w:szCs w:val="21"/>
              </w:rPr>
              <w:t>质保及售后服务：</w:t>
            </w:r>
          </w:p>
          <w:p w14:paraId="3205A6A9">
            <w:pPr>
              <w:widowControl/>
              <w:numPr>
                <w:ilvl w:val="0"/>
                <w:numId w:val="0"/>
              </w:numPr>
              <w:spacing w:line="360" w:lineRule="auto"/>
              <w:rPr>
                <w:rFonts w:ascii="宋体" w:hAnsi="宋体" w:eastAsia="宋体" w:cs="宋体"/>
                <w:szCs w:val="21"/>
              </w:rPr>
            </w:pPr>
            <w:r>
              <w:rPr>
                <w:rFonts w:hint="eastAsia" w:ascii="宋体" w:hAnsi="宋体" w:eastAsia="宋体" w:cs="宋体"/>
                <w:szCs w:val="21"/>
                <w:lang w:val="en-US" w:eastAsia="zh-CN"/>
              </w:rPr>
              <w:t>1、</w:t>
            </w:r>
            <w:r>
              <w:rPr>
                <w:rFonts w:ascii="宋体" w:hAnsi="宋体" w:eastAsia="宋体" w:cs="宋体"/>
                <w:szCs w:val="21"/>
              </w:rPr>
              <w:t>供应商所提供的货物的技术规格符合采购文件规定的技术规格，货物符合国家制造标准、生产标准或行业标准。供应商应保证货物是全新、未使用过的原装合格正品（包括零部件），并完全符合采购方要求的质量、规格和性能的要求。整机质保期原厂</w:t>
            </w:r>
            <w:r>
              <w:rPr>
                <w:rFonts w:hint="eastAsia" w:ascii="宋体" w:hAnsi="宋体" w:eastAsia="宋体" w:cs="宋体"/>
                <w:szCs w:val="21"/>
              </w:rPr>
              <w:t>三</w:t>
            </w:r>
            <w:r>
              <w:rPr>
                <w:rFonts w:ascii="宋体" w:hAnsi="宋体" w:eastAsia="宋体" w:cs="宋体"/>
                <w:szCs w:val="21"/>
              </w:rPr>
              <w:t>年。</w:t>
            </w:r>
          </w:p>
          <w:p w14:paraId="1F35A960">
            <w:pPr>
              <w:widowControl/>
              <w:numPr>
                <w:ilvl w:val="0"/>
                <w:numId w:val="0"/>
              </w:numPr>
              <w:spacing w:line="360" w:lineRule="auto"/>
              <w:rPr>
                <w:rFonts w:hint="eastAsia" w:ascii="宋体" w:hAnsi="宋体" w:eastAsia="宋体" w:cs="宋体"/>
                <w:b/>
                <w:bCs/>
                <w:szCs w:val="21"/>
                <w:lang w:eastAsia="zh-CN"/>
              </w:rPr>
            </w:pPr>
            <w:r>
              <w:rPr>
                <w:rFonts w:hint="eastAsia" w:ascii="宋体" w:hAnsi="宋体" w:eastAsia="宋体" w:cs="宋体"/>
                <w:b/>
                <w:bCs/>
                <w:szCs w:val="21"/>
                <w:lang w:val="en-US" w:eastAsia="zh-CN"/>
              </w:rPr>
              <w:t>2、</w:t>
            </w:r>
            <w:r>
              <w:rPr>
                <w:rFonts w:ascii="宋体" w:hAnsi="宋体" w:eastAsia="宋体" w:cs="宋体"/>
                <w:b/>
                <w:bCs/>
                <w:szCs w:val="21"/>
              </w:rPr>
              <w:t>中标产品及配套软件不接受快递发货，需安排技术配送当场拆箱验收现场查验 SN 码，并一一核对</w:t>
            </w:r>
            <w:r>
              <w:rPr>
                <w:rFonts w:hint="eastAsia" w:ascii="宋体" w:hAnsi="宋体" w:eastAsia="宋体" w:cs="宋体"/>
                <w:b/>
                <w:bCs/>
                <w:szCs w:val="21"/>
                <w:lang w:val="en-US" w:eastAsia="zh-CN"/>
              </w:rPr>
              <w:t>要求配置是否一致，</w:t>
            </w:r>
            <w:r>
              <w:rPr>
                <w:rFonts w:ascii="宋体" w:hAnsi="宋体" w:eastAsia="宋体" w:cs="宋体"/>
                <w:b/>
                <w:bCs/>
                <w:szCs w:val="21"/>
              </w:rPr>
              <w:t>并为</w:t>
            </w:r>
            <w:r>
              <w:rPr>
                <w:rFonts w:hint="eastAsia" w:ascii="宋体" w:hAnsi="宋体" w:eastAsia="宋体" w:cs="宋体"/>
                <w:b/>
                <w:bCs/>
                <w:szCs w:val="21"/>
              </w:rPr>
              <w:t>客户安装所需正版软件</w:t>
            </w:r>
            <w:r>
              <w:rPr>
                <w:rFonts w:hint="eastAsia" w:ascii="宋体" w:hAnsi="宋体" w:eastAsia="宋体" w:cs="宋体"/>
                <w:b/>
                <w:bCs/>
                <w:szCs w:val="21"/>
                <w:lang w:eastAsia="zh-CN"/>
              </w:rPr>
              <w:t>。</w:t>
            </w:r>
          </w:p>
          <w:p w14:paraId="75816716">
            <w:pPr>
              <w:widowControl/>
              <w:numPr>
                <w:ilvl w:val="0"/>
                <w:numId w:val="0"/>
              </w:numPr>
              <w:spacing w:line="360" w:lineRule="auto"/>
              <w:ind w:leftChars="0"/>
              <w:rPr>
                <w:rFonts w:ascii="宋体" w:hAnsi="宋体" w:eastAsia="宋体" w:cs="宋体"/>
                <w:szCs w:val="21"/>
              </w:rPr>
            </w:pPr>
            <w:r>
              <w:rPr>
                <w:rFonts w:hint="eastAsia" w:ascii="宋体" w:hAnsi="宋体" w:eastAsia="宋体" w:cs="宋体"/>
                <w:szCs w:val="21"/>
                <w:lang w:val="en-US" w:eastAsia="zh-CN"/>
              </w:rPr>
              <w:t>3、</w:t>
            </w:r>
            <w:r>
              <w:rPr>
                <w:rFonts w:ascii="宋体" w:hAnsi="宋体" w:eastAsia="宋体" w:cs="宋体"/>
                <w:szCs w:val="21"/>
              </w:rPr>
              <w:t>交货时间：中标后</w:t>
            </w:r>
            <w:r>
              <w:rPr>
                <w:b/>
                <w:bCs/>
              </w:rPr>
              <w:commentReference w:id="0"/>
            </w:r>
            <w:r>
              <w:rPr>
                <w:rFonts w:hint="eastAsia" w:ascii="宋体" w:hAnsi="宋体" w:eastAsia="宋体" w:cs="宋体"/>
                <w:b/>
                <w:bCs/>
                <w:color w:val="FF0000"/>
                <w:szCs w:val="21"/>
                <w:lang w:val="en-US" w:eastAsia="zh-CN"/>
              </w:rPr>
              <w:t>5</w:t>
            </w:r>
            <w:r>
              <w:rPr>
                <w:rFonts w:ascii="宋体" w:hAnsi="宋体" w:eastAsia="宋体" w:cs="宋体"/>
                <w:szCs w:val="21"/>
              </w:rPr>
              <w:t>日内送货上门并安装调试。</w:t>
            </w:r>
          </w:p>
          <w:p w14:paraId="005CAA50">
            <w:pPr>
              <w:widowControl/>
              <w:spacing w:line="360" w:lineRule="auto"/>
              <w:rPr>
                <w:rFonts w:ascii="宋体" w:hAnsi="宋体" w:eastAsia="宋体" w:cs="宋体"/>
                <w:szCs w:val="21"/>
              </w:rPr>
            </w:pPr>
            <w:r>
              <w:rPr>
                <w:rFonts w:hint="eastAsia" w:ascii="宋体" w:hAnsi="宋体" w:eastAsia="宋体" w:cs="宋体"/>
                <w:szCs w:val="21"/>
                <w:lang w:val="en-US" w:eastAsia="zh-CN"/>
              </w:rPr>
              <w:t>4</w:t>
            </w:r>
            <w:r>
              <w:rPr>
                <w:rFonts w:ascii="宋体" w:hAnsi="宋体" w:eastAsia="宋体" w:cs="宋体"/>
                <w:szCs w:val="21"/>
              </w:rPr>
              <w:t>、中标人若不按规定时间、地点与采购单位办理合同签订事宜，则采购单位可以废除其中标资格。（请报价商看清楚规格参数和售后服务要求，不能满足要求，请勿报价。如出现中标后，延迟/无法履约，一律归为恶意报价行为，将按照平台管理规则进行处罚）。</w:t>
            </w:r>
          </w:p>
          <w:p w14:paraId="46A057AE">
            <w:pPr>
              <w:widowControl/>
              <w:spacing w:line="360" w:lineRule="auto"/>
              <w:rPr>
                <w:rFonts w:hint="eastAsia" w:ascii="宋体" w:hAnsi="宋体" w:eastAsia="宋体" w:cs="宋体"/>
                <w:b/>
                <w:bCs/>
                <w:szCs w:val="21"/>
                <w:highlight w:val="yellow"/>
                <w:lang w:val="en-US" w:eastAsia="zh-CN"/>
              </w:rPr>
            </w:pPr>
            <w:r>
              <w:rPr>
                <w:rFonts w:hint="eastAsia" w:ascii="宋体" w:hAnsi="宋体" w:eastAsia="宋体" w:cs="宋体"/>
                <w:szCs w:val="21"/>
                <w:lang w:val="en-US" w:eastAsia="zh-CN"/>
              </w:rPr>
              <w:t>5、</w:t>
            </w:r>
            <w:r>
              <w:rPr>
                <w:rFonts w:ascii="宋体" w:hAnsi="宋体" w:eastAsia="宋体" w:cs="宋体"/>
                <w:b/>
                <w:bCs/>
                <w:szCs w:val="21"/>
                <w:highlight w:val="yellow"/>
              </w:rPr>
              <w:t>中标人</w:t>
            </w:r>
            <w:r>
              <w:rPr>
                <w:rFonts w:hint="eastAsia" w:ascii="宋体" w:hAnsi="宋体" w:eastAsia="宋体" w:cs="宋体"/>
                <w:b/>
                <w:bCs/>
                <w:szCs w:val="21"/>
                <w:highlight w:val="yellow"/>
                <w:lang w:val="en-US" w:eastAsia="zh-CN"/>
              </w:rPr>
              <w:t>应在设备交付时向采购人提供原厂针对本项目的三年售后服务承诺函，若未能提供则采购人有权拒收货物。</w:t>
            </w:r>
          </w:p>
          <w:p w14:paraId="70DA313F">
            <w:pPr>
              <w:widowControl/>
              <w:spacing w:line="360" w:lineRule="auto"/>
              <w:rPr>
                <w:rFonts w:ascii="宋体" w:hAnsi="宋体" w:eastAsia="宋体" w:cs="宋体"/>
                <w:szCs w:val="21"/>
              </w:rPr>
            </w:pPr>
          </w:p>
        </w:tc>
      </w:tr>
    </w:tbl>
    <w:p w14:paraId="30A3A2C6">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W" w:date="2025-11-08T15:01:06Z" w:initials="H">
    <w:p w14:paraId="46A7B894">
      <w:pPr>
        <w:pStyle w:val="2"/>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6A7B89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DZmMzZmMGFiZjg1MjJlY2ZmMDZmMWViMjVlZjUifQ=="/>
  </w:docVars>
  <w:rsids>
    <w:rsidRoot w:val="00EC4B27"/>
    <w:rsid w:val="00033279"/>
    <w:rsid w:val="00052E58"/>
    <w:rsid w:val="00067341"/>
    <w:rsid w:val="0008559A"/>
    <w:rsid w:val="00090197"/>
    <w:rsid w:val="000947C9"/>
    <w:rsid w:val="000A0D3E"/>
    <w:rsid w:val="000A1742"/>
    <w:rsid w:val="000A50A8"/>
    <w:rsid w:val="000C5E0C"/>
    <w:rsid w:val="000C5E4D"/>
    <w:rsid w:val="000D7046"/>
    <w:rsid w:val="000E2963"/>
    <w:rsid w:val="000E75D5"/>
    <w:rsid w:val="0016055B"/>
    <w:rsid w:val="00166749"/>
    <w:rsid w:val="00174C07"/>
    <w:rsid w:val="00194D8C"/>
    <w:rsid w:val="001B6657"/>
    <w:rsid w:val="002316FA"/>
    <w:rsid w:val="00232B68"/>
    <w:rsid w:val="002639DE"/>
    <w:rsid w:val="00277C9C"/>
    <w:rsid w:val="002847A0"/>
    <w:rsid w:val="002A182F"/>
    <w:rsid w:val="002A51F2"/>
    <w:rsid w:val="002D1463"/>
    <w:rsid w:val="002D1E61"/>
    <w:rsid w:val="002F3530"/>
    <w:rsid w:val="00334EDE"/>
    <w:rsid w:val="003366D9"/>
    <w:rsid w:val="00340432"/>
    <w:rsid w:val="003755F4"/>
    <w:rsid w:val="00396837"/>
    <w:rsid w:val="003B5E0A"/>
    <w:rsid w:val="003B7894"/>
    <w:rsid w:val="003E3352"/>
    <w:rsid w:val="003F3BC9"/>
    <w:rsid w:val="003F3DAA"/>
    <w:rsid w:val="003F6FC7"/>
    <w:rsid w:val="00402BC0"/>
    <w:rsid w:val="00404638"/>
    <w:rsid w:val="00422B48"/>
    <w:rsid w:val="00471649"/>
    <w:rsid w:val="0048389C"/>
    <w:rsid w:val="004A3B0D"/>
    <w:rsid w:val="004E6F97"/>
    <w:rsid w:val="0050538A"/>
    <w:rsid w:val="00511D9A"/>
    <w:rsid w:val="00525A30"/>
    <w:rsid w:val="00531B4A"/>
    <w:rsid w:val="00532622"/>
    <w:rsid w:val="00534EAA"/>
    <w:rsid w:val="00564F41"/>
    <w:rsid w:val="00585F2E"/>
    <w:rsid w:val="005A6CBA"/>
    <w:rsid w:val="005A73E6"/>
    <w:rsid w:val="005C77BF"/>
    <w:rsid w:val="005E67D4"/>
    <w:rsid w:val="00610268"/>
    <w:rsid w:val="0065536D"/>
    <w:rsid w:val="006B163F"/>
    <w:rsid w:val="006B43E7"/>
    <w:rsid w:val="006C7E25"/>
    <w:rsid w:val="007006E2"/>
    <w:rsid w:val="00711775"/>
    <w:rsid w:val="007513FE"/>
    <w:rsid w:val="007526F5"/>
    <w:rsid w:val="00782FC2"/>
    <w:rsid w:val="007A37B4"/>
    <w:rsid w:val="007A7713"/>
    <w:rsid w:val="007D0524"/>
    <w:rsid w:val="007D0997"/>
    <w:rsid w:val="007D6115"/>
    <w:rsid w:val="007F2E5F"/>
    <w:rsid w:val="0080596E"/>
    <w:rsid w:val="00834754"/>
    <w:rsid w:val="00836089"/>
    <w:rsid w:val="008404AE"/>
    <w:rsid w:val="00870F40"/>
    <w:rsid w:val="00885B4A"/>
    <w:rsid w:val="008B5505"/>
    <w:rsid w:val="009453AE"/>
    <w:rsid w:val="009615A3"/>
    <w:rsid w:val="0098048B"/>
    <w:rsid w:val="009911D2"/>
    <w:rsid w:val="009C0872"/>
    <w:rsid w:val="009D6CBD"/>
    <w:rsid w:val="00A20AA6"/>
    <w:rsid w:val="00A309DE"/>
    <w:rsid w:val="00A521A6"/>
    <w:rsid w:val="00A76012"/>
    <w:rsid w:val="00AB35E6"/>
    <w:rsid w:val="00AD6047"/>
    <w:rsid w:val="00AF7205"/>
    <w:rsid w:val="00AF7D63"/>
    <w:rsid w:val="00B130C0"/>
    <w:rsid w:val="00B51041"/>
    <w:rsid w:val="00BB3676"/>
    <w:rsid w:val="00BC203C"/>
    <w:rsid w:val="00BC4B38"/>
    <w:rsid w:val="00BF3432"/>
    <w:rsid w:val="00C2090A"/>
    <w:rsid w:val="00C2775C"/>
    <w:rsid w:val="00C35167"/>
    <w:rsid w:val="00C36FF3"/>
    <w:rsid w:val="00CA196E"/>
    <w:rsid w:val="00CA5EE2"/>
    <w:rsid w:val="00CB7CCF"/>
    <w:rsid w:val="00D10E62"/>
    <w:rsid w:val="00D143E6"/>
    <w:rsid w:val="00D51DB9"/>
    <w:rsid w:val="00D87A85"/>
    <w:rsid w:val="00DA5C1C"/>
    <w:rsid w:val="00DC1743"/>
    <w:rsid w:val="00E1711A"/>
    <w:rsid w:val="00E5035D"/>
    <w:rsid w:val="00EB1E94"/>
    <w:rsid w:val="00EC3FE7"/>
    <w:rsid w:val="00EC4B27"/>
    <w:rsid w:val="00ED6D6C"/>
    <w:rsid w:val="00EF1347"/>
    <w:rsid w:val="00EF76BB"/>
    <w:rsid w:val="00F0084A"/>
    <w:rsid w:val="00F51A94"/>
    <w:rsid w:val="00F53A90"/>
    <w:rsid w:val="00FB0830"/>
    <w:rsid w:val="00FC7D6A"/>
    <w:rsid w:val="02BB3E8D"/>
    <w:rsid w:val="035E2996"/>
    <w:rsid w:val="03A013D6"/>
    <w:rsid w:val="0440541D"/>
    <w:rsid w:val="056F72B2"/>
    <w:rsid w:val="09F77876"/>
    <w:rsid w:val="0DB066B9"/>
    <w:rsid w:val="0E4F2640"/>
    <w:rsid w:val="0EC17841"/>
    <w:rsid w:val="0F681F23"/>
    <w:rsid w:val="0F697CEF"/>
    <w:rsid w:val="0FDE3F31"/>
    <w:rsid w:val="145A737F"/>
    <w:rsid w:val="145D1EA6"/>
    <w:rsid w:val="15633E35"/>
    <w:rsid w:val="1ABF618E"/>
    <w:rsid w:val="1C1F5136"/>
    <w:rsid w:val="1F074B8C"/>
    <w:rsid w:val="21CE74D8"/>
    <w:rsid w:val="248A3F05"/>
    <w:rsid w:val="251D242F"/>
    <w:rsid w:val="29947833"/>
    <w:rsid w:val="2A870AD2"/>
    <w:rsid w:val="2E3A7276"/>
    <w:rsid w:val="302736BC"/>
    <w:rsid w:val="3049217F"/>
    <w:rsid w:val="324D3728"/>
    <w:rsid w:val="34533777"/>
    <w:rsid w:val="379D68EA"/>
    <w:rsid w:val="37A35603"/>
    <w:rsid w:val="3843054F"/>
    <w:rsid w:val="39F21BBB"/>
    <w:rsid w:val="3ADA3C08"/>
    <w:rsid w:val="3C236125"/>
    <w:rsid w:val="3D6F4FA2"/>
    <w:rsid w:val="3E974BA8"/>
    <w:rsid w:val="47C06F1E"/>
    <w:rsid w:val="49484F14"/>
    <w:rsid w:val="4A8536D2"/>
    <w:rsid w:val="4FD55530"/>
    <w:rsid w:val="562763BA"/>
    <w:rsid w:val="589A7317"/>
    <w:rsid w:val="59157D2C"/>
    <w:rsid w:val="59B937CD"/>
    <w:rsid w:val="5C656C4B"/>
    <w:rsid w:val="5F145B8A"/>
    <w:rsid w:val="60F577E0"/>
    <w:rsid w:val="67013218"/>
    <w:rsid w:val="698F6069"/>
    <w:rsid w:val="6AE32C0A"/>
    <w:rsid w:val="6B0625EA"/>
    <w:rsid w:val="6C0E79A8"/>
    <w:rsid w:val="71D5239B"/>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paragraph" w:styleId="6">
    <w:name w:val="annotation subject"/>
    <w:basedOn w:val="2"/>
    <w:next w:val="2"/>
    <w:link w:val="17"/>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character" w:styleId="11">
    <w:name w:val="annotation reference"/>
    <w:basedOn w:val="9"/>
    <w:semiHidden/>
    <w:unhideWhenUsed/>
    <w:qFormat/>
    <w:uiPriority w:val="99"/>
    <w:rPr>
      <w:sz w:val="21"/>
      <w:szCs w:val="21"/>
    </w:rPr>
  </w:style>
  <w:style w:type="paragraph" w:styleId="12">
    <w:name w:val="List Paragraph"/>
    <w:basedOn w:val="1"/>
    <w:autoRedefine/>
    <w:qFormat/>
    <w:uiPriority w:val="34"/>
    <w:pPr>
      <w:ind w:firstLine="420" w:firstLineChars="200"/>
    </w:pPr>
  </w:style>
  <w:style w:type="character" w:customStyle="1" w:styleId="13">
    <w:name w:val="页眉 字符"/>
    <w:basedOn w:val="9"/>
    <w:link w:val="4"/>
    <w:autoRedefine/>
    <w:qFormat/>
    <w:uiPriority w:val="99"/>
    <w:rPr>
      <w:sz w:val="18"/>
      <w:szCs w:val="18"/>
    </w:rPr>
  </w:style>
  <w:style w:type="character" w:customStyle="1" w:styleId="14">
    <w:name w:val="页脚 字符"/>
    <w:basedOn w:val="9"/>
    <w:link w:val="3"/>
    <w:autoRedefine/>
    <w:qFormat/>
    <w:uiPriority w:val="99"/>
    <w:rPr>
      <w:sz w:val="18"/>
      <w:szCs w:val="18"/>
    </w:rPr>
  </w:style>
  <w:style w:type="paragraph" w:customStyle="1" w:styleId="1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9"/>
    <w:link w:val="2"/>
    <w:qFormat/>
    <w:uiPriority w:val="99"/>
    <w:rPr>
      <w:rFonts w:asciiTheme="minorHAnsi" w:hAnsiTheme="minorHAnsi" w:eastAsiaTheme="minorEastAsia" w:cstheme="minorBidi"/>
      <w:kern w:val="2"/>
      <w:sz w:val="21"/>
      <w:szCs w:val="22"/>
    </w:rPr>
  </w:style>
  <w:style w:type="character" w:customStyle="1" w:styleId="17">
    <w:name w:val="批注主题 字符"/>
    <w:basedOn w:val="16"/>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Pages>
  <Words>611</Words>
  <Characters>758</Characters>
  <Lines>6</Lines>
  <Paragraphs>1</Paragraphs>
  <TotalTime>5</TotalTime>
  <ScaleCrop>false</ScaleCrop>
  <LinksUpToDate>false</LinksUpToDate>
  <CharactersWithSpaces>798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2025-10-29T02:45:00Z</dcterms:created>
  <dc:creator>smbu</dc:creator>
  <cp:lastModifiedBy>HW</cp:lastModifiedBy>
  <dcterms:modified xsi:type="dcterms:W3CDTF">2025-11-18T09:10:14Z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F057AD132E6440C384B16CCAF9D92C5A_13</vt:lpwstr>
  </property>
  <property fmtid="{D5CDD505-2E9C-101B-9397-08002B2CF9AE}" pid="4" name="KSOTemplateDocerSaveRecord">
    <vt:lpwstr>eyJoZGlkIjoiYjkxZTFkYzg1OTFhOWJiNDdhOGE5NjUwNjg3ZTdkYjQiLCJ1c2VySWQiOiIxMTM2NTE4MDY4In0=</vt:lpwstr>
  </property>
</Properties>
</file>