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2476" w14:textId="77777777" w:rsidR="00AD6198" w:rsidRDefault="00000000">
      <w:pPr>
        <w:jc w:val="center"/>
        <w:rPr>
          <w:b/>
          <w:sz w:val="32"/>
          <w:szCs w:val="32"/>
        </w:rPr>
      </w:pPr>
      <w:r>
        <w:rPr>
          <w:rFonts w:hint="eastAsia"/>
          <w:b/>
          <w:sz w:val="32"/>
          <w:szCs w:val="32"/>
        </w:rPr>
        <w:t>Apple 高性能移动工作站</w:t>
      </w:r>
    </w:p>
    <w:p w14:paraId="1367EF08" w14:textId="77777777" w:rsidR="00AD6198" w:rsidRDefault="00000000">
      <w:pPr>
        <w:jc w:val="center"/>
        <w:rPr>
          <w:b/>
          <w:sz w:val="32"/>
          <w:szCs w:val="32"/>
        </w:rPr>
      </w:pPr>
      <w:r>
        <w:rPr>
          <w:rFonts w:hint="eastAsia"/>
          <w:b/>
          <w:sz w:val="32"/>
          <w:szCs w:val="32"/>
        </w:rPr>
        <w:t>需求文件</w:t>
      </w:r>
    </w:p>
    <w:p w14:paraId="4B733095" w14:textId="77777777" w:rsidR="00AD6198" w:rsidRDefault="00AD6198">
      <w:pPr>
        <w:jc w:val="center"/>
        <w:rPr>
          <w:b/>
          <w:sz w:val="32"/>
          <w:szCs w:val="32"/>
        </w:rPr>
      </w:pPr>
    </w:p>
    <w:p w14:paraId="3B791D76" w14:textId="77777777" w:rsidR="00AD6198" w:rsidRDefault="00000000">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Pr>
          <w:rFonts w:ascii="仿宋" w:eastAsia="仿宋" w:hAnsi="仿宋"/>
          <w:sz w:val="28"/>
          <w:szCs w:val="28"/>
        </w:rPr>
        <w:t>1</w:t>
      </w:r>
      <w:r>
        <w:rPr>
          <w:rFonts w:ascii="仿宋" w:eastAsia="仿宋" w:hAnsi="仿宋" w:hint="eastAsia"/>
          <w:sz w:val="28"/>
          <w:szCs w:val="28"/>
        </w:rPr>
        <w:t>台Apple 高性能移动工作站需求，预算总价为XXXXX元，以下为设备需求文件：</w:t>
      </w:r>
    </w:p>
    <w:tbl>
      <w:tblPr>
        <w:tblStyle w:val="TableGrid"/>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AD6198" w14:paraId="3AB73DDE" w14:textId="77777777">
        <w:trPr>
          <w:trHeight w:val="810"/>
        </w:trPr>
        <w:tc>
          <w:tcPr>
            <w:tcW w:w="710" w:type="dxa"/>
            <w:vAlign w:val="center"/>
          </w:tcPr>
          <w:p w14:paraId="0C30222E" w14:textId="77777777" w:rsidR="00AD619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AD619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AD619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AD6198" w:rsidRDefault="00000000">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AD619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AD619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AD619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AD619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AD619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AD6198" w14:paraId="534308D0" w14:textId="77777777">
        <w:trPr>
          <w:trHeight w:val="1717"/>
        </w:trPr>
        <w:tc>
          <w:tcPr>
            <w:tcW w:w="710" w:type="dxa"/>
            <w:vAlign w:val="center"/>
          </w:tcPr>
          <w:p w14:paraId="22CD51C1" w14:textId="77777777" w:rsidR="00AD6198" w:rsidRDefault="00000000">
            <w:pPr>
              <w:jc w:val="center"/>
              <w:rPr>
                <w:rFonts w:ascii="Times New Roman" w:eastAsia="宋体" w:hAnsi="Times New Roman" w:cs="Times New Roman"/>
                <w:color w:val="C00000"/>
                <w:sz w:val="20"/>
                <w:szCs w:val="24"/>
              </w:rPr>
            </w:pPr>
            <w:r>
              <w:rPr>
                <w:rFonts w:ascii="Times New Roman" w:eastAsia="宋体" w:hAnsi="Times New Roman" w:cs="Times New Roman"/>
                <w:color w:val="000000" w:themeColor="text1"/>
                <w:sz w:val="20"/>
                <w:szCs w:val="24"/>
              </w:rPr>
              <w:t>1</w:t>
            </w:r>
          </w:p>
        </w:tc>
        <w:tc>
          <w:tcPr>
            <w:tcW w:w="1134" w:type="dxa"/>
            <w:vAlign w:val="center"/>
          </w:tcPr>
          <w:p w14:paraId="39C6265D" w14:textId="77777777" w:rsidR="00AD6198" w:rsidRDefault="00000000">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移动工作站</w:t>
            </w:r>
          </w:p>
        </w:tc>
        <w:tc>
          <w:tcPr>
            <w:tcW w:w="4111" w:type="dxa"/>
            <w:vAlign w:val="center"/>
          </w:tcPr>
          <w:p w14:paraId="54F7BFFA" w14:textId="77777777" w:rsidR="00AD6198" w:rsidRDefault="00000000">
            <w:pPr>
              <w:pStyle w:val="NormalWeb"/>
              <w:widowControl/>
              <w:shd w:val="clear" w:color="auto" w:fill="FFFFFF"/>
              <w:spacing w:beforeAutospacing="0" w:after="84" w:afterAutospacing="0"/>
              <w:rPr>
                <w:rFonts w:ascii="宋体" w:eastAsia="宋体" w:hAnsi="宋体" w:cs="宋体"/>
                <w:b/>
                <w:bCs/>
                <w:color w:val="1D1D1F"/>
                <w:sz w:val="21"/>
                <w:szCs w:val="21"/>
              </w:rPr>
            </w:pPr>
            <w:r>
              <w:rPr>
                <w:rFonts w:ascii="宋体" w:eastAsia="宋体" w:hAnsi="宋体" w:cs="宋体" w:hint="eastAsia"/>
                <w:b/>
                <w:bCs/>
                <w:color w:val="1D1D1F"/>
                <w:sz w:val="21"/>
                <w:szCs w:val="21"/>
                <w:shd w:val="clear" w:color="auto" w:fill="FFFFFF"/>
              </w:rPr>
              <w:t>Apple M5 芯片</w:t>
            </w:r>
          </w:p>
          <w:p w14:paraId="548877D8" w14:textId="77777777" w:rsidR="00AD6198" w:rsidRDefault="00000000">
            <w:pPr>
              <w:widowControl/>
              <w:numPr>
                <w:ilvl w:val="0"/>
                <w:numId w:val="1"/>
              </w:numPr>
              <w:ind w:left="0"/>
              <w:jc w:val="left"/>
              <w:rPr>
                <w:rFonts w:ascii="宋体" w:eastAsia="宋体" w:hAnsi="宋体" w:cs="宋体"/>
                <w:szCs w:val="21"/>
              </w:rPr>
            </w:pPr>
            <w:r>
              <w:rPr>
                <w:rFonts w:ascii="宋体" w:eastAsia="宋体" w:hAnsi="宋体" w:cs="宋体" w:hint="eastAsia"/>
                <w:color w:val="1D1D1F"/>
                <w:szCs w:val="21"/>
                <w:shd w:val="clear" w:color="auto" w:fill="FFFFFF"/>
              </w:rPr>
              <w:t>10 核中央处理器，具有 4 个超级核心和 6 个能效核心</w:t>
            </w:r>
          </w:p>
          <w:p w14:paraId="3FA32D1A" w14:textId="77777777" w:rsidR="00AD6198" w:rsidRDefault="00000000">
            <w:pPr>
              <w:widowControl/>
              <w:numPr>
                <w:ilvl w:val="0"/>
                <w:numId w:val="1"/>
              </w:numPr>
              <w:ind w:left="0"/>
              <w:jc w:val="left"/>
              <w:rPr>
                <w:rFonts w:ascii="宋体" w:eastAsia="宋体" w:hAnsi="宋体" w:cs="宋体"/>
                <w:szCs w:val="21"/>
              </w:rPr>
            </w:pPr>
            <w:r>
              <w:rPr>
                <w:rFonts w:ascii="宋体" w:eastAsia="宋体" w:hAnsi="宋体" w:cs="宋体" w:hint="eastAsia"/>
                <w:color w:val="1D1D1F"/>
                <w:szCs w:val="21"/>
                <w:shd w:val="clear" w:color="auto" w:fill="FFFFFF"/>
              </w:rPr>
              <w:t>8 核图形处理器</w:t>
            </w:r>
          </w:p>
          <w:p w14:paraId="31CF53AF" w14:textId="77777777" w:rsidR="00AD6198" w:rsidRDefault="00000000">
            <w:pPr>
              <w:widowControl/>
              <w:numPr>
                <w:ilvl w:val="0"/>
                <w:numId w:val="1"/>
              </w:numPr>
              <w:ind w:left="0"/>
              <w:jc w:val="left"/>
              <w:rPr>
                <w:rFonts w:ascii="宋体" w:eastAsia="宋体" w:hAnsi="宋体" w:cs="宋体"/>
                <w:szCs w:val="21"/>
              </w:rPr>
            </w:pPr>
            <w:r>
              <w:rPr>
                <w:rFonts w:ascii="宋体" w:eastAsia="宋体" w:hAnsi="宋体" w:cs="宋体" w:hint="eastAsia"/>
                <w:color w:val="1D1D1F"/>
                <w:szCs w:val="21"/>
                <w:shd w:val="clear" w:color="auto" w:fill="FFFFFF"/>
              </w:rPr>
              <w:t>神经网络加速器</w:t>
            </w:r>
          </w:p>
          <w:p w14:paraId="5E504868" w14:textId="77777777" w:rsidR="00AD6198" w:rsidRDefault="00000000">
            <w:pPr>
              <w:widowControl/>
              <w:numPr>
                <w:ilvl w:val="0"/>
                <w:numId w:val="1"/>
              </w:numPr>
              <w:ind w:left="0"/>
              <w:jc w:val="left"/>
              <w:rPr>
                <w:rFonts w:ascii="宋体" w:eastAsia="宋体" w:hAnsi="宋体" w:cs="宋体"/>
                <w:szCs w:val="21"/>
              </w:rPr>
            </w:pPr>
            <w:r>
              <w:rPr>
                <w:rFonts w:ascii="宋体" w:eastAsia="宋体" w:hAnsi="宋体" w:cs="宋体" w:hint="eastAsia"/>
                <w:color w:val="1D1D1F"/>
                <w:szCs w:val="21"/>
                <w:shd w:val="clear" w:color="auto" w:fill="FFFFFF"/>
              </w:rPr>
              <w:t>硬件加速光线追踪</w:t>
            </w:r>
          </w:p>
          <w:p w14:paraId="6C236AA4" w14:textId="77777777" w:rsidR="00AD6198" w:rsidRDefault="00000000">
            <w:pPr>
              <w:widowControl/>
              <w:numPr>
                <w:ilvl w:val="0"/>
                <w:numId w:val="1"/>
              </w:numPr>
              <w:ind w:left="0"/>
              <w:jc w:val="left"/>
              <w:rPr>
                <w:rFonts w:ascii="宋体" w:eastAsia="宋体" w:hAnsi="宋体" w:cs="宋体"/>
                <w:szCs w:val="21"/>
              </w:rPr>
            </w:pPr>
            <w:r>
              <w:rPr>
                <w:rFonts w:ascii="宋体" w:eastAsia="宋体" w:hAnsi="宋体" w:cs="宋体" w:hint="eastAsia"/>
                <w:color w:val="1D1D1F"/>
                <w:szCs w:val="21"/>
                <w:shd w:val="clear" w:color="auto" w:fill="FFFFFF"/>
              </w:rPr>
              <w:t>16 核神经网络引擎</w:t>
            </w:r>
          </w:p>
          <w:p w14:paraId="39718AD8" w14:textId="77777777" w:rsidR="00AD6198" w:rsidRDefault="00000000">
            <w:pPr>
              <w:widowControl/>
              <w:numPr>
                <w:ilvl w:val="0"/>
                <w:numId w:val="1"/>
              </w:numPr>
              <w:ind w:left="0"/>
              <w:jc w:val="left"/>
              <w:rPr>
                <w:rFonts w:ascii="宋体" w:eastAsia="宋体" w:hAnsi="宋体" w:cs="宋体"/>
                <w:szCs w:val="21"/>
              </w:rPr>
            </w:pPr>
            <w:r>
              <w:rPr>
                <w:rFonts w:ascii="宋体" w:eastAsia="宋体" w:hAnsi="宋体" w:cs="宋体" w:hint="eastAsia"/>
                <w:color w:val="1D1D1F"/>
                <w:szCs w:val="21"/>
                <w:shd w:val="clear" w:color="auto" w:fill="FFFFFF"/>
              </w:rPr>
              <w:t>153GB/s 内存带宽</w:t>
            </w:r>
          </w:p>
          <w:p w14:paraId="46285A11" w14:textId="77777777" w:rsidR="00AD6198" w:rsidRDefault="00000000">
            <w:pPr>
              <w:widowControl/>
              <w:numPr>
                <w:ilvl w:val="0"/>
                <w:numId w:val="1"/>
              </w:numPr>
              <w:ind w:left="0"/>
              <w:jc w:val="left"/>
              <w:rPr>
                <w:rFonts w:ascii="宋体" w:eastAsia="宋体" w:hAnsi="宋体" w:cs="宋体"/>
                <w:b/>
                <w:bCs/>
                <w:szCs w:val="21"/>
              </w:rPr>
            </w:pPr>
            <w:r>
              <w:rPr>
                <w:rFonts w:ascii="宋体" w:eastAsia="宋体" w:hAnsi="宋体" w:cs="宋体" w:hint="eastAsia"/>
                <w:b/>
                <w:bCs/>
                <w:color w:val="1D1D1F"/>
                <w:szCs w:val="21"/>
                <w:shd w:val="clear" w:color="auto" w:fill="FFFFFF"/>
              </w:rPr>
              <w:t>显示屏</w:t>
            </w:r>
          </w:p>
          <w:p w14:paraId="07282C32" w14:textId="77777777" w:rsidR="00AD6198" w:rsidRDefault="00000000">
            <w:pPr>
              <w:widowControl/>
              <w:numPr>
                <w:ilvl w:val="0"/>
                <w:numId w:val="1"/>
              </w:numPr>
              <w:ind w:left="0"/>
              <w:jc w:val="left"/>
              <w:rPr>
                <w:rFonts w:ascii="宋体" w:eastAsia="宋体" w:hAnsi="宋体" w:cs="宋体"/>
                <w:szCs w:val="21"/>
              </w:rPr>
            </w:pPr>
            <w:r>
              <w:rPr>
                <w:rFonts w:ascii="宋体" w:eastAsia="宋体" w:hAnsi="宋体" w:cs="宋体" w:hint="eastAsia"/>
                <w:szCs w:val="21"/>
              </w:rPr>
              <w:t>13.6 英寸 (对角线) LED 背光显示屏 (采用 IPS 技术)2；</w:t>
            </w:r>
          </w:p>
          <w:p w14:paraId="053AFC61" w14:textId="77777777" w:rsidR="00AD6198" w:rsidRDefault="00000000">
            <w:pPr>
              <w:widowControl/>
              <w:numPr>
                <w:ilvl w:val="0"/>
                <w:numId w:val="1"/>
              </w:numPr>
              <w:ind w:left="0"/>
              <w:jc w:val="left"/>
              <w:rPr>
                <w:rFonts w:ascii="宋体" w:eastAsia="宋体" w:hAnsi="宋体" w:cs="宋体"/>
                <w:szCs w:val="21"/>
              </w:rPr>
            </w:pPr>
            <w:r>
              <w:rPr>
                <w:rFonts w:ascii="宋体" w:eastAsia="宋体" w:hAnsi="宋体" w:cs="宋体" w:hint="eastAsia"/>
                <w:szCs w:val="21"/>
              </w:rPr>
              <w:t>初始分辨率 2560 x 1664 (224 ppi)</w:t>
            </w:r>
          </w:p>
          <w:p w14:paraId="33E6C29F" w14:textId="77777777" w:rsidR="00AD6198" w:rsidRDefault="00000000">
            <w:pPr>
              <w:widowControl/>
              <w:numPr>
                <w:ilvl w:val="0"/>
                <w:numId w:val="1"/>
              </w:numPr>
              <w:ind w:left="0"/>
              <w:jc w:val="left"/>
              <w:rPr>
                <w:rFonts w:ascii="宋体" w:eastAsia="宋体" w:hAnsi="宋体" w:cs="宋体"/>
                <w:szCs w:val="21"/>
              </w:rPr>
            </w:pPr>
            <w:r>
              <w:rPr>
                <w:rFonts w:ascii="宋体" w:eastAsia="宋体" w:hAnsi="宋体" w:cs="宋体" w:hint="eastAsia"/>
                <w:szCs w:val="21"/>
              </w:rPr>
              <w:t>500 尼特亮度</w:t>
            </w:r>
          </w:p>
          <w:p w14:paraId="13488FAE" w14:textId="77777777" w:rsidR="00AD6198" w:rsidRDefault="00000000">
            <w:pPr>
              <w:widowControl/>
              <w:numPr>
                <w:ilvl w:val="0"/>
                <w:numId w:val="2"/>
              </w:numPr>
              <w:spacing w:line="360" w:lineRule="atLeast"/>
              <w:ind w:left="0"/>
              <w:jc w:val="left"/>
              <w:rPr>
                <w:rFonts w:ascii="宋体" w:eastAsia="宋体" w:hAnsi="宋体" w:cs="宋体"/>
                <w:szCs w:val="21"/>
              </w:rPr>
            </w:pPr>
            <w:r>
              <w:rPr>
                <w:rFonts w:ascii="宋体" w:eastAsia="宋体" w:hAnsi="宋体" w:cs="宋体" w:hint="eastAsia"/>
                <w:b/>
                <w:bCs/>
                <w:szCs w:val="21"/>
              </w:rPr>
              <w:t>内存：</w:t>
            </w:r>
            <w:r>
              <w:rPr>
                <w:rFonts w:ascii="宋体" w:eastAsia="宋体" w:hAnsi="宋体" w:cs="宋体" w:hint="eastAsia"/>
                <w:szCs w:val="21"/>
              </w:rPr>
              <w:t>16GB 统一内存</w:t>
            </w:r>
          </w:p>
          <w:p w14:paraId="361AD97B" w14:textId="77777777" w:rsidR="00AD6198" w:rsidRDefault="00000000">
            <w:pPr>
              <w:widowControl/>
              <w:numPr>
                <w:ilvl w:val="0"/>
                <w:numId w:val="2"/>
              </w:numPr>
              <w:spacing w:line="360" w:lineRule="atLeast"/>
              <w:ind w:left="0"/>
              <w:jc w:val="left"/>
              <w:rPr>
                <w:rFonts w:ascii="宋体" w:eastAsia="宋体" w:hAnsi="宋体" w:cs="宋体"/>
                <w:szCs w:val="21"/>
              </w:rPr>
            </w:pPr>
            <w:r>
              <w:rPr>
                <w:rFonts w:ascii="宋体" w:eastAsia="宋体" w:hAnsi="宋体" w:cs="宋体" w:hint="eastAsia"/>
                <w:b/>
                <w:bCs/>
                <w:szCs w:val="21"/>
              </w:rPr>
              <w:t>储存：</w:t>
            </w:r>
            <w:r>
              <w:rPr>
                <w:rFonts w:ascii="宋体" w:eastAsia="宋体" w:hAnsi="宋体" w:cs="宋体" w:hint="eastAsia"/>
                <w:szCs w:val="21"/>
              </w:rPr>
              <w:t>512GB 固态硬盘</w:t>
            </w:r>
          </w:p>
          <w:p w14:paraId="48289B68" w14:textId="77777777" w:rsidR="00AD6198" w:rsidRDefault="00000000">
            <w:pPr>
              <w:pStyle w:val="Heading2"/>
              <w:spacing w:before="0" w:beforeAutospacing="0" w:after="0" w:afterAutospacing="0" w:line="360" w:lineRule="atLeast"/>
              <w:rPr>
                <w:rStyle w:val="Strong"/>
                <w:color w:val="000000"/>
                <w:sz w:val="21"/>
                <w:szCs w:val="21"/>
              </w:rPr>
            </w:pPr>
            <w:r>
              <w:rPr>
                <w:rStyle w:val="Strong"/>
                <w:rFonts w:hint="eastAsia"/>
                <w:b/>
                <w:bCs/>
                <w:color w:val="000000"/>
                <w:sz w:val="21"/>
                <w:szCs w:val="21"/>
              </w:rPr>
              <w:t>尺寸：</w:t>
            </w:r>
            <w:r>
              <w:rPr>
                <w:rStyle w:val="Strong"/>
                <w:rFonts w:hint="eastAsia"/>
                <w:color w:val="000000"/>
                <w:sz w:val="21"/>
                <w:szCs w:val="21"/>
              </w:rPr>
              <w:t>13英寸</w:t>
            </w:r>
          </w:p>
          <w:p w14:paraId="528337C4" w14:textId="77777777" w:rsidR="00AD6198" w:rsidRDefault="00000000">
            <w:pPr>
              <w:widowControl/>
              <w:numPr>
                <w:ilvl w:val="0"/>
                <w:numId w:val="2"/>
              </w:numPr>
              <w:spacing w:line="360" w:lineRule="atLeast"/>
              <w:ind w:left="0"/>
              <w:jc w:val="left"/>
              <w:rPr>
                <w:rStyle w:val="Strong"/>
                <w:rFonts w:ascii="宋体" w:eastAsia="宋体" w:hAnsi="宋体" w:cs="宋体"/>
                <w:color w:val="000000"/>
                <w:szCs w:val="21"/>
              </w:rPr>
            </w:pPr>
            <w:r>
              <w:rPr>
                <w:rStyle w:val="Strong"/>
                <w:rFonts w:ascii="宋体" w:eastAsia="宋体" w:hAnsi="宋体" w:cs="宋体" w:hint="eastAsia"/>
                <w:color w:val="000000"/>
                <w:szCs w:val="21"/>
              </w:rPr>
              <w:t>系统：</w:t>
            </w:r>
            <w:r>
              <w:rPr>
                <w:rFonts w:ascii="宋体" w:eastAsia="宋体" w:hAnsi="宋体" w:cs="宋体" w:hint="eastAsia"/>
                <w:szCs w:val="21"/>
              </w:rPr>
              <w:t>Mac OS</w:t>
            </w:r>
          </w:p>
          <w:p w14:paraId="1D695D6C" w14:textId="77777777" w:rsidR="00AD6198" w:rsidRDefault="00AD6198">
            <w:pPr>
              <w:widowControl/>
              <w:numPr>
                <w:ilvl w:val="0"/>
                <w:numId w:val="2"/>
              </w:numPr>
              <w:spacing w:line="360" w:lineRule="atLeast"/>
              <w:ind w:left="0"/>
              <w:jc w:val="left"/>
              <w:rPr>
                <w:rFonts w:ascii="Times New Roman" w:eastAsia="宋体" w:hAnsi="Times New Roman" w:cs="Times New Roman"/>
                <w:sz w:val="20"/>
                <w:szCs w:val="24"/>
              </w:rPr>
            </w:pPr>
          </w:p>
        </w:tc>
        <w:tc>
          <w:tcPr>
            <w:tcW w:w="992" w:type="dxa"/>
            <w:vAlign w:val="center"/>
          </w:tcPr>
          <w:p w14:paraId="35769300" w14:textId="77777777" w:rsidR="00AD6198" w:rsidRDefault="00AD6198">
            <w:pPr>
              <w:jc w:val="center"/>
              <w:rPr>
                <w:rFonts w:ascii="Times New Roman" w:eastAsia="宋体" w:hAnsi="Times New Roman" w:cs="Times New Roman"/>
                <w:sz w:val="20"/>
                <w:szCs w:val="24"/>
              </w:rPr>
            </w:pPr>
          </w:p>
        </w:tc>
        <w:tc>
          <w:tcPr>
            <w:tcW w:w="567" w:type="dxa"/>
            <w:vAlign w:val="center"/>
          </w:tcPr>
          <w:p w14:paraId="20F24137" w14:textId="77777777" w:rsidR="00AD6198" w:rsidRDefault="00000000">
            <w:pPr>
              <w:jc w:val="center"/>
              <w:rPr>
                <w:rFonts w:ascii="Times New Roman" w:eastAsia="宋体" w:hAnsi="Times New Roman" w:cs="Times New Roman"/>
                <w:sz w:val="20"/>
                <w:szCs w:val="24"/>
              </w:rPr>
            </w:pPr>
            <w:r>
              <w:rPr>
                <w:rFonts w:ascii="Times New Roman" w:eastAsia="宋体" w:hAnsi="Times New Roman" w:cs="Times New Roman"/>
                <w:sz w:val="20"/>
                <w:szCs w:val="24"/>
              </w:rPr>
              <w:t>1</w:t>
            </w:r>
          </w:p>
        </w:tc>
        <w:tc>
          <w:tcPr>
            <w:tcW w:w="567" w:type="dxa"/>
            <w:vAlign w:val="center"/>
          </w:tcPr>
          <w:p w14:paraId="08BCA922" w14:textId="77777777" w:rsidR="00AD6198" w:rsidRDefault="00000000">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77777777" w:rsidR="00AD6198" w:rsidRDefault="00AD6198">
            <w:pPr>
              <w:jc w:val="center"/>
              <w:rPr>
                <w:rFonts w:ascii="Times New Roman" w:eastAsia="宋体" w:hAnsi="Times New Roman" w:cs="Times New Roman"/>
                <w:sz w:val="20"/>
                <w:szCs w:val="24"/>
              </w:rPr>
            </w:pPr>
          </w:p>
        </w:tc>
      </w:tr>
      <w:tr w:rsidR="00AD6198" w14:paraId="2344CE04" w14:textId="77777777">
        <w:trPr>
          <w:trHeight w:val="648"/>
        </w:trPr>
        <w:tc>
          <w:tcPr>
            <w:tcW w:w="8081" w:type="dxa"/>
            <w:gridSpan w:val="6"/>
            <w:vAlign w:val="center"/>
          </w:tcPr>
          <w:p w14:paraId="4DB5F412" w14:textId="77777777" w:rsidR="00AD6198" w:rsidRDefault="00000000">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77777777" w:rsidR="00AD6198" w:rsidRDefault="00AD6198">
            <w:pPr>
              <w:jc w:val="center"/>
              <w:rPr>
                <w:rFonts w:ascii="Times New Roman" w:eastAsia="宋体" w:hAnsi="Times New Roman" w:cs="Times New Roman"/>
                <w:sz w:val="24"/>
                <w:szCs w:val="24"/>
              </w:rPr>
            </w:pPr>
          </w:p>
        </w:tc>
      </w:tr>
    </w:tbl>
    <w:p w14:paraId="422B7A20" w14:textId="77777777" w:rsidR="00AD6198" w:rsidRDefault="00AD6198"/>
    <w:p w14:paraId="77F1D191" w14:textId="77777777" w:rsidR="00AD6198" w:rsidRDefault="00AD6198"/>
    <w:p w14:paraId="3E9596E3" w14:textId="77777777" w:rsidR="00AD6198" w:rsidRDefault="00AD6198"/>
    <w:p w14:paraId="6BCB5EF2" w14:textId="77777777" w:rsidR="00AD6198" w:rsidRDefault="00AD6198"/>
    <w:p w14:paraId="77094835" w14:textId="77777777" w:rsidR="00AD6198" w:rsidRDefault="00AD6198"/>
    <w:p w14:paraId="085175BA" w14:textId="77777777" w:rsidR="00AD6198" w:rsidRDefault="00AD6198"/>
    <w:p w14:paraId="557925FB" w14:textId="77777777" w:rsidR="00AD6198" w:rsidRDefault="00AD6198"/>
    <w:p w14:paraId="5AFBB363" w14:textId="77777777" w:rsidR="00AD6198" w:rsidRDefault="00AD6198"/>
    <w:p w14:paraId="18F901F5" w14:textId="77777777" w:rsidR="00AD6198" w:rsidRDefault="00AD6198">
      <w:pPr>
        <w:rPr>
          <w:highlight w:val="yellow"/>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26"/>
        <w:gridCol w:w="6001"/>
      </w:tblGrid>
      <w:tr w:rsidR="00AD6198" w14:paraId="2D2FE550" w14:textId="77777777">
        <w:trPr>
          <w:trHeight w:val="454"/>
          <w:jc w:val="center"/>
        </w:trPr>
        <w:tc>
          <w:tcPr>
            <w:tcW w:w="726" w:type="dxa"/>
            <w:vAlign w:val="center"/>
          </w:tcPr>
          <w:p w14:paraId="23CCCFCC" w14:textId="77777777" w:rsidR="00AD6198" w:rsidRDefault="00000000">
            <w:pPr>
              <w:widowControl/>
              <w:spacing w:line="360" w:lineRule="auto"/>
              <w:rPr>
                <w:rFonts w:ascii="宋体" w:eastAsia="宋体" w:hAnsi="宋体" w:cs="宋体"/>
                <w:b/>
                <w:szCs w:val="21"/>
              </w:rPr>
            </w:pPr>
            <w:r>
              <w:rPr>
                <w:rFonts w:ascii="宋体" w:eastAsia="宋体" w:hAnsi="宋体" w:cs="宋体" w:hint="eastAsia"/>
                <w:b/>
                <w:szCs w:val="21"/>
              </w:rPr>
              <w:lastRenderedPageBreak/>
              <w:t>序号</w:t>
            </w:r>
          </w:p>
        </w:tc>
        <w:tc>
          <w:tcPr>
            <w:tcW w:w="8127" w:type="dxa"/>
            <w:gridSpan w:val="2"/>
            <w:vAlign w:val="center"/>
          </w:tcPr>
          <w:p w14:paraId="034C9D01" w14:textId="77777777" w:rsidR="00AD6198" w:rsidRDefault="00000000">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AD6198" w14:paraId="53632014" w14:textId="77777777">
        <w:trPr>
          <w:trHeight w:val="454"/>
          <w:jc w:val="center"/>
        </w:trPr>
        <w:tc>
          <w:tcPr>
            <w:tcW w:w="8853" w:type="dxa"/>
            <w:gridSpan w:val="3"/>
            <w:vAlign w:val="center"/>
          </w:tcPr>
          <w:p w14:paraId="217CFF84" w14:textId="77777777" w:rsidR="00AD6198" w:rsidRDefault="00000000">
            <w:pPr>
              <w:widowControl/>
              <w:spacing w:line="360" w:lineRule="auto"/>
              <w:rPr>
                <w:rFonts w:ascii="宋体" w:eastAsia="宋体" w:hAnsi="宋体" w:cs="宋体"/>
                <w:b/>
                <w:szCs w:val="21"/>
              </w:rPr>
            </w:pPr>
            <w:r>
              <w:rPr>
                <w:rFonts w:ascii="宋体" w:eastAsia="宋体" w:hAnsi="宋体" w:cs="宋体" w:hint="eastAsia"/>
                <w:b/>
                <w:szCs w:val="21"/>
              </w:rPr>
              <w:t>保修期内售后服务要求</w:t>
            </w:r>
          </w:p>
        </w:tc>
      </w:tr>
      <w:tr w:rsidR="00AD6198" w14:paraId="7DA03A7D" w14:textId="77777777">
        <w:trPr>
          <w:trHeight w:val="939"/>
          <w:jc w:val="center"/>
        </w:trPr>
        <w:tc>
          <w:tcPr>
            <w:tcW w:w="726" w:type="dxa"/>
            <w:vAlign w:val="center"/>
          </w:tcPr>
          <w:p w14:paraId="1CD270CA" w14:textId="77777777" w:rsidR="00AD6198" w:rsidRDefault="00000000">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2126" w:type="dxa"/>
            <w:vAlign w:val="center"/>
          </w:tcPr>
          <w:p w14:paraId="642BC454" w14:textId="77777777" w:rsidR="00AD6198" w:rsidRDefault="00000000">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001" w:type="dxa"/>
          </w:tcPr>
          <w:p w14:paraId="70DA313F" w14:textId="77777777" w:rsidR="00AD6198" w:rsidRDefault="00000000">
            <w:pPr>
              <w:widowControl/>
              <w:spacing w:line="360" w:lineRule="auto"/>
              <w:rPr>
                <w:rFonts w:ascii="宋体" w:eastAsia="宋体" w:hAnsi="宋体" w:cs="宋体"/>
                <w:szCs w:val="21"/>
              </w:rPr>
            </w:pPr>
            <w:r>
              <w:rPr>
                <w:rFonts w:ascii="宋体" w:eastAsia="宋体" w:hAnsi="宋体" w:cs="宋体" w:hint="eastAsia"/>
                <w:szCs w:val="21"/>
              </w:rPr>
              <w:t>要求中标后2天内由原厂送货至指定地址并进行现场安装调试驻场调试时间不少于1个工作日，测试无异常方可验收通过，费用由中标商自行承担。</w:t>
            </w:r>
          </w:p>
        </w:tc>
      </w:tr>
      <w:tr w:rsidR="00AD6198" w14:paraId="292E8A39" w14:textId="77777777">
        <w:trPr>
          <w:trHeight w:val="939"/>
          <w:jc w:val="center"/>
        </w:trPr>
        <w:tc>
          <w:tcPr>
            <w:tcW w:w="726" w:type="dxa"/>
            <w:vAlign w:val="center"/>
          </w:tcPr>
          <w:p w14:paraId="57EA9F01" w14:textId="77777777" w:rsidR="00AD6198" w:rsidRDefault="00000000">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2126" w:type="dxa"/>
            <w:vAlign w:val="center"/>
          </w:tcPr>
          <w:p w14:paraId="234D5FCA" w14:textId="77777777" w:rsidR="00AD6198" w:rsidRDefault="00000000">
            <w:pPr>
              <w:widowControl/>
              <w:spacing w:line="360" w:lineRule="auto"/>
              <w:jc w:val="center"/>
              <w:rPr>
                <w:rFonts w:ascii="宋体" w:eastAsia="宋体" w:hAnsi="宋体" w:cs="宋体"/>
                <w:szCs w:val="21"/>
              </w:rPr>
            </w:pPr>
            <w:r>
              <w:rPr>
                <w:rFonts w:ascii="宋体" w:eastAsia="宋体" w:hAnsi="宋体" w:cs="宋体" w:hint="eastAsia"/>
                <w:szCs w:val="21"/>
              </w:rPr>
              <w:t>质保及售后服务：</w:t>
            </w:r>
          </w:p>
        </w:tc>
        <w:tc>
          <w:tcPr>
            <w:tcW w:w="6001" w:type="dxa"/>
            <w:vAlign w:val="center"/>
          </w:tcPr>
          <w:p w14:paraId="413405C7" w14:textId="77777777" w:rsidR="00AD6198" w:rsidRDefault="00000000">
            <w:pPr>
              <w:widowControl/>
              <w:spacing w:line="360" w:lineRule="auto"/>
              <w:jc w:val="left"/>
              <w:rPr>
                <w:rFonts w:ascii="宋体" w:eastAsia="宋体" w:hAnsi="宋体" w:cs="宋体"/>
                <w:szCs w:val="21"/>
              </w:rPr>
            </w:pPr>
            <w:r>
              <w:rPr>
                <w:rFonts w:ascii="宋体" w:eastAsia="宋体" w:hAnsi="宋体" w:cs="宋体" w:hint="eastAsia"/>
                <w:szCs w:val="21"/>
              </w:rPr>
              <w:t>1.整机提供2年质保，供货商所供货物必须为合法厂家生产和经销的原包装正品，需具备生产日期、厂名、厂址、产品合格证等完备信息。</w:t>
            </w:r>
          </w:p>
          <w:p w14:paraId="073BC910" w14:textId="77777777" w:rsidR="00AD6198" w:rsidRDefault="00000000">
            <w:pPr>
              <w:widowControl/>
              <w:spacing w:line="360" w:lineRule="auto"/>
              <w:rPr>
                <w:rFonts w:ascii="宋体" w:eastAsia="宋体" w:hAnsi="宋体" w:cs="宋体"/>
                <w:szCs w:val="21"/>
              </w:rPr>
            </w:pPr>
            <w:r>
              <w:rPr>
                <w:rFonts w:ascii="宋体" w:eastAsia="宋体" w:hAnsi="宋体" w:cs="宋体" w:hint="eastAsia"/>
                <w:szCs w:val="21"/>
              </w:rPr>
              <w:t>2.中标产品不接受快递发货，需安排原厂家专人送达并当场拆箱验收，现场查验 SN码，一一核对配置并完成安装调试，同时提供详细技术资料，供方送货产生的费用均由其自行承担。</w:t>
            </w:r>
          </w:p>
          <w:p w14:paraId="3B424F70" w14:textId="77777777" w:rsidR="00AD6198" w:rsidRDefault="00000000">
            <w:pPr>
              <w:widowControl/>
              <w:spacing w:line="360" w:lineRule="auto"/>
              <w:rPr>
                <w:rFonts w:ascii="宋体" w:eastAsia="宋体" w:hAnsi="宋体" w:cs="宋体"/>
                <w:szCs w:val="21"/>
              </w:rPr>
            </w:pPr>
            <w:r>
              <w:rPr>
                <w:rFonts w:ascii="宋体" w:eastAsia="宋体" w:hAnsi="宋体" w:cs="宋体" w:hint="eastAsia"/>
                <w:szCs w:val="21"/>
              </w:rPr>
              <w:t>3.所有配置必须在原厂预装出厂，不接受相装、拆改配产品·拒绝拆改(后期升级无效)，保证产品完整包装不开封，包装箱上注明采购用户名称，供货时需提供生产商供货证明及原厂授权函。</w:t>
            </w:r>
          </w:p>
          <w:p w14:paraId="23077FB6" w14:textId="77777777" w:rsidR="00AD6198" w:rsidRDefault="00000000">
            <w:pPr>
              <w:widowControl/>
              <w:spacing w:line="360" w:lineRule="auto"/>
              <w:rPr>
                <w:rFonts w:ascii="宋体" w:eastAsia="宋体" w:hAnsi="宋体" w:cs="宋体"/>
                <w:szCs w:val="21"/>
              </w:rPr>
            </w:pPr>
            <w:r>
              <w:rPr>
                <w:rFonts w:ascii="宋体" w:eastAsia="宋体" w:hAnsi="宋体" w:cs="宋体" w:hint="eastAsia"/>
                <w:szCs w:val="21"/>
              </w:rPr>
              <w:t>4.电话支持:7x24小时;质保期内如果有因硬件问题而引起的故障，中标人应提供0.5小时内及时响应，1小时免费上门服务，对设备予以检修或更换。</w:t>
            </w:r>
          </w:p>
          <w:p w14:paraId="5C0D77CA" w14:textId="77777777" w:rsidR="00AD6198" w:rsidRDefault="00000000">
            <w:pPr>
              <w:widowControl/>
              <w:spacing w:line="360" w:lineRule="auto"/>
              <w:rPr>
                <w:rFonts w:ascii="宋体" w:eastAsia="宋体" w:hAnsi="宋体" w:cs="宋体"/>
                <w:szCs w:val="21"/>
              </w:rPr>
            </w:pPr>
            <w:r>
              <w:rPr>
                <w:rFonts w:ascii="宋体" w:eastAsia="宋体" w:hAnsi="宋体" w:cs="宋体" w:hint="eastAsia"/>
                <w:szCs w:val="21"/>
              </w:rPr>
              <w:t>5.请无法满足竟价文件要求的供应商通慎竞价，以上软硬件如不能满足不予验收，请勿乱报价，有恶意低价竟价，不符合參数要求，不能按时交付，将会上报深大采购中心反馈并拉入黑名单和追究相关违约责任。</w:t>
            </w:r>
          </w:p>
          <w:p w14:paraId="533729BD" w14:textId="77777777" w:rsidR="00AD6198" w:rsidRDefault="00000000">
            <w:pPr>
              <w:widowControl/>
              <w:spacing w:line="360" w:lineRule="auto"/>
              <w:rPr>
                <w:rFonts w:ascii="宋体" w:eastAsia="宋体" w:hAnsi="宋体" w:cs="宋体"/>
                <w:szCs w:val="21"/>
              </w:rPr>
            </w:pPr>
            <w:r>
              <w:rPr>
                <w:rFonts w:ascii="宋体" w:eastAsia="宋体" w:hAnsi="宋体" w:cs="宋体" w:hint="eastAsia"/>
                <w:b/>
                <w:bCs/>
                <w:szCs w:val="21"/>
              </w:rPr>
              <w:t>请详細阅读服务要求，不能满足要求，请勿报价。</w:t>
            </w:r>
          </w:p>
        </w:tc>
      </w:tr>
    </w:tbl>
    <w:p w14:paraId="1E8776BA" w14:textId="77777777" w:rsidR="00AD6198" w:rsidRDefault="00AD6198">
      <w:pPr>
        <w:spacing w:line="360" w:lineRule="auto"/>
        <w:jc w:val="left"/>
        <w:rPr>
          <w:rFonts w:ascii="宋体" w:hAnsi="宋体"/>
          <w:szCs w:val="21"/>
        </w:rPr>
      </w:pPr>
    </w:p>
    <w:sectPr w:rsidR="00AD6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D554A"/>
    <w:multiLevelType w:val="multilevel"/>
    <w:tmpl w:val="393D554A"/>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3B6962E1"/>
    <w:multiLevelType w:val="multilevel"/>
    <w:tmpl w:val="3B6962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71522487">
    <w:abstractNumId w:val="0"/>
  </w:num>
  <w:num w:numId="2" w16cid:durableId="251086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94D8C"/>
    <w:rsid w:val="001A72CA"/>
    <w:rsid w:val="001B6657"/>
    <w:rsid w:val="001D7A6C"/>
    <w:rsid w:val="00200AE8"/>
    <w:rsid w:val="002316FA"/>
    <w:rsid w:val="00232B68"/>
    <w:rsid w:val="002639DE"/>
    <w:rsid w:val="00277C9C"/>
    <w:rsid w:val="002847A0"/>
    <w:rsid w:val="002A182F"/>
    <w:rsid w:val="002A51F2"/>
    <w:rsid w:val="002B2701"/>
    <w:rsid w:val="002D1463"/>
    <w:rsid w:val="002D1E61"/>
    <w:rsid w:val="002D2BBA"/>
    <w:rsid w:val="002F3530"/>
    <w:rsid w:val="00320CE7"/>
    <w:rsid w:val="00334EDE"/>
    <w:rsid w:val="003366D9"/>
    <w:rsid w:val="00340432"/>
    <w:rsid w:val="003755F4"/>
    <w:rsid w:val="00396837"/>
    <w:rsid w:val="003B5E0A"/>
    <w:rsid w:val="003B7894"/>
    <w:rsid w:val="003E3352"/>
    <w:rsid w:val="003E756B"/>
    <w:rsid w:val="003F3DAA"/>
    <w:rsid w:val="003F6FC7"/>
    <w:rsid w:val="00402BC0"/>
    <w:rsid w:val="00404638"/>
    <w:rsid w:val="00422B48"/>
    <w:rsid w:val="00471649"/>
    <w:rsid w:val="0048389C"/>
    <w:rsid w:val="004A3B0D"/>
    <w:rsid w:val="004E6F97"/>
    <w:rsid w:val="0050538A"/>
    <w:rsid w:val="00511D9A"/>
    <w:rsid w:val="00525A30"/>
    <w:rsid w:val="00531B4A"/>
    <w:rsid w:val="00532622"/>
    <w:rsid w:val="00534EAA"/>
    <w:rsid w:val="00564F41"/>
    <w:rsid w:val="00585F2E"/>
    <w:rsid w:val="005A6CBA"/>
    <w:rsid w:val="005A73E6"/>
    <w:rsid w:val="005C77BF"/>
    <w:rsid w:val="005E1D08"/>
    <w:rsid w:val="005E67D4"/>
    <w:rsid w:val="00610268"/>
    <w:rsid w:val="0065536D"/>
    <w:rsid w:val="006B163F"/>
    <w:rsid w:val="006B43E7"/>
    <w:rsid w:val="006C7E25"/>
    <w:rsid w:val="006D73FD"/>
    <w:rsid w:val="007006E2"/>
    <w:rsid w:val="00711775"/>
    <w:rsid w:val="007217C4"/>
    <w:rsid w:val="007513FE"/>
    <w:rsid w:val="007526F5"/>
    <w:rsid w:val="00782FC2"/>
    <w:rsid w:val="007A37B4"/>
    <w:rsid w:val="007A3C33"/>
    <w:rsid w:val="007A7713"/>
    <w:rsid w:val="007D0524"/>
    <w:rsid w:val="007D0997"/>
    <w:rsid w:val="007D6115"/>
    <w:rsid w:val="007F2E5F"/>
    <w:rsid w:val="0080596E"/>
    <w:rsid w:val="00834754"/>
    <w:rsid w:val="00836089"/>
    <w:rsid w:val="008404AE"/>
    <w:rsid w:val="00870F40"/>
    <w:rsid w:val="00885B4A"/>
    <w:rsid w:val="008B5505"/>
    <w:rsid w:val="008D6B69"/>
    <w:rsid w:val="008F3CAC"/>
    <w:rsid w:val="009059D9"/>
    <w:rsid w:val="009453AE"/>
    <w:rsid w:val="009615A3"/>
    <w:rsid w:val="009911D2"/>
    <w:rsid w:val="009A5437"/>
    <w:rsid w:val="009C0872"/>
    <w:rsid w:val="009D6CBD"/>
    <w:rsid w:val="00A20AA6"/>
    <w:rsid w:val="00A309DE"/>
    <w:rsid w:val="00A521A6"/>
    <w:rsid w:val="00A76012"/>
    <w:rsid w:val="00A83F90"/>
    <w:rsid w:val="00AB35E6"/>
    <w:rsid w:val="00AD6047"/>
    <w:rsid w:val="00AD6198"/>
    <w:rsid w:val="00AF7205"/>
    <w:rsid w:val="00AF7D63"/>
    <w:rsid w:val="00B130C0"/>
    <w:rsid w:val="00B51041"/>
    <w:rsid w:val="00B619D9"/>
    <w:rsid w:val="00B6560E"/>
    <w:rsid w:val="00BB3676"/>
    <w:rsid w:val="00BC203C"/>
    <w:rsid w:val="00BC4B38"/>
    <w:rsid w:val="00BF3432"/>
    <w:rsid w:val="00C2090A"/>
    <w:rsid w:val="00C2775C"/>
    <w:rsid w:val="00C35167"/>
    <w:rsid w:val="00C36FF3"/>
    <w:rsid w:val="00C96BD6"/>
    <w:rsid w:val="00CA196E"/>
    <w:rsid w:val="00CA5EE2"/>
    <w:rsid w:val="00CB7CCF"/>
    <w:rsid w:val="00D10E62"/>
    <w:rsid w:val="00D143E6"/>
    <w:rsid w:val="00D51DB9"/>
    <w:rsid w:val="00D87A85"/>
    <w:rsid w:val="00DA5C1C"/>
    <w:rsid w:val="00DC1743"/>
    <w:rsid w:val="00DF4BE6"/>
    <w:rsid w:val="00E1711A"/>
    <w:rsid w:val="00E5035D"/>
    <w:rsid w:val="00E55F00"/>
    <w:rsid w:val="00EB1E94"/>
    <w:rsid w:val="00EC3FE7"/>
    <w:rsid w:val="00EC4B27"/>
    <w:rsid w:val="00ED6D6C"/>
    <w:rsid w:val="00EE0030"/>
    <w:rsid w:val="00EE0923"/>
    <w:rsid w:val="00EF1347"/>
    <w:rsid w:val="00EF76BB"/>
    <w:rsid w:val="00F0084A"/>
    <w:rsid w:val="00F51A94"/>
    <w:rsid w:val="00F53A90"/>
    <w:rsid w:val="00FB0830"/>
    <w:rsid w:val="00FC7D6A"/>
    <w:rsid w:val="02BB3E8D"/>
    <w:rsid w:val="03A013D6"/>
    <w:rsid w:val="0440541D"/>
    <w:rsid w:val="056F72B2"/>
    <w:rsid w:val="09F77876"/>
    <w:rsid w:val="0D5752E0"/>
    <w:rsid w:val="0DB066B9"/>
    <w:rsid w:val="0EC17841"/>
    <w:rsid w:val="0F697CEF"/>
    <w:rsid w:val="145A737F"/>
    <w:rsid w:val="145D1EA6"/>
    <w:rsid w:val="15633E35"/>
    <w:rsid w:val="19F1634D"/>
    <w:rsid w:val="1ABF618E"/>
    <w:rsid w:val="1C1F5136"/>
    <w:rsid w:val="1F074B8C"/>
    <w:rsid w:val="251D242F"/>
    <w:rsid w:val="29947833"/>
    <w:rsid w:val="2A870AD2"/>
    <w:rsid w:val="2E3A7276"/>
    <w:rsid w:val="3049217F"/>
    <w:rsid w:val="324D3728"/>
    <w:rsid w:val="33A7172D"/>
    <w:rsid w:val="341744ED"/>
    <w:rsid w:val="34533777"/>
    <w:rsid w:val="379D68EA"/>
    <w:rsid w:val="3843054F"/>
    <w:rsid w:val="39F21BBB"/>
    <w:rsid w:val="3ADA3C08"/>
    <w:rsid w:val="3C236125"/>
    <w:rsid w:val="3E974BA8"/>
    <w:rsid w:val="4363359A"/>
    <w:rsid w:val="47C06F1E"/>
    <w:rsid w:val="4BAB2E83"/>
    <w:rsid w:val="4FD55530"/>
    <w:rsid w:val="53FF833C"/>
    <w:rsid w:val="54683CEB"/>
    <w:rsid w:val="562763BA"/>
    <w:rsid w:val="589A7317"/>
    <w:rsid w:val="59B937CD"/>
    <w:rsid w:val="5C656C4B"/>
    <w:rsid w:val="60F577E0"/>
    <w:rsid w:val="65F1774C"/>
    <w:rsid w:val="67013218"/>
    <w:rsid w:val="6A8739D3"/>
    <w:rsid w:val="6B0625EA"/>
    <w:rsid w:val="6C0E79A8"/>
    <w:rsid w:val="723B526F"/>
    <w:rsid w:val="75CF63FA"/>
    <w:rsid w:val="780A196C"/>
    <w:rsid w:val="789C1DEF"/>
    <w:rsid w:val="7E484F9C"/>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6580B46A-5246-45E9-8AD3-6EB95752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link w:val="Heading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Autospacing="1" w:afterAutospacing="1"/>
      <w:jc w:val="left"/>
    </w:pPr>
    <w:rPr>
      <w:rFonts w:cs="Times New Roman"/>
      <w:kern w:val="0"/>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CommentReference">
    <w:name w:val="annotation reference"/>
    <w:basedOn w:val="DefaultParagraphFont"/>
    <w:uiPriority w:val="99"/>
    <w:semiHidden/>
    <w:unhideWhenUsed/>
    <w:qFormat/>
    <w:rPr>
      <w:sz w:val="21"/>
      <w:szCs w:val="21"/>
    </w:rPr>
  </w:style>
  <w:style w:type="paragraph" w:styleId="ListParagraph">
    <w:name w:val="List Paragraph"/>
    <w:basedOn w:val="Normal"/>
    <w:autoRedefine/>
    <w:uiPriority w:val="34"/>
    <w:qFormat/>
    <w:pPr>
      <w:ind w:firstLineChars="200" w:firstLine="420"/>
    </w:pPr>
  </w:style>
  <w:style w:type="character" w:customStyle="1" w:styleId="HeaderChar">
    <w:name w:val="Header Char"/>
    <w:basedOn w:val="DefaultParagraphFont"/>
    <w:link w:val="Header"/>
    <w:autoRedefine/>
    <w:uiPriority w:val="99"/>
    <w:qFormat/>
    <w:rPr>
      <w:sz w:val="18"/>
      <w:szCs w:val="18"/>
    </w:rPr>
  </w:style>
  <w:style w:type="character" w:customStyle="1" w:styleId="FooterChar">
    <w:name w:val="Footer Char"/>
    <w:basedOn w:val="DefaultParagraphFont"/>
    <w:link w:val="Footer"/>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kern w:val="2"/>
      <w:sz w:val="21"/>
      <w:szCs w:val="22"/>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kern w:val="2"/>
      <w:sz w:val="21"/>
      <w:szCs w:val="22"/>
    </w:rPr>
  </w:style>
  <w:style w:type="character" w:customStyle="1" w:styleId="Heading2Char">
    <w:name w:val="Heading 2 Char"/>
    <w:basedOn w:val="DefaultParagraphFont"/>
    <w:link w:val="Heading2"/>
    <w:uiPriority w:val="9"/>
    <w:qFormat/>
    <w:rPr>
      <w:rFonts w:ascii="宋体" w:hAnsi="宋体" w:cs="宋体"/>
      <w:b/>
      <w:bCs/>
      <w:sz w:val="36"/>
      <w:szCs w:val="36"/>
    </w:rPr>
  </w:style>
  <w:style w:type="character" w:customStyle="1" w:styleId="Heading1Char">
    <w:name w:val="Heading 1 Char"/>
    <w:basedOn w:val="DefaultParagraphFont"/>
    <w:link w:val="Heading1"/>
    <w:uiPriority w:val="9"/>
    <w:qFormat/>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765</Characters>
  <Application>Microsoft Office Word</Application>
  <DocSecurity>0</DocSecurity>
  <Lines>6</Lines>
  <Paragraphs>1</Paragraphs>
  <ScaleCrop>false</ScaleCrop>
  <Company>HP Inc.</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Rui</cp:lastModifiedBy>
  <cp:revision>2</cp:revision>
  <dcterms:created xsi:type="dcterms:W3CDTF">2026-05-27T02:40:00Z</dcterms:created>
  <dcterms:modified xsi:type="dcterms:W3CDTF">2026-05-27T02:40:00Z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59639EB34908496F875FC668C84EEC0B_13</vt:lpwstr>
  </property>
  <property fmtid="{D5CDD505-2E9C-101B-9397-08002B2CF9AE}" pid="4" name="KSOTemplateDocerSaveRecord">
    <vt:lpwstr>eyJoZGlkIjoiNDYwNDdlOGM0ZTY5NWNhMGQzYmI4M2FkM2NlZGQwMDIiLCJ1c2VySWQiOiIzNTQ3ODEwNTIifQ==</vt:lpwstr>
  </property>
  <property fmtid="{D5CDD505-2E9C-101B-9397-08002B2CF9AE}" pid="5" name="GrammarlyDocumentId">
    <vt:lpwstr>66920e33-c397-4566-ae0c-2f6c70fe551b</vt:lpwstr>
  </property>
</Properties>
</file>